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0E0F" w14:textId="443FB792" w:rsidR="008F7F43" w:rsidRDefault="008F7F43" w:rsidP="008F7F43">
      <w:pPr>
        <w:pStyle w:val="NormalWeb"/>
        <w:jc w:val="center"/>
        <w:rPr>
          <w:rFonts w:ascii="Arial" w:eastAsia="Calibri" w:hAnsi="Arial" w:cs="Arial"/>
          <w:b/>
          <w:bCs/>
          <w:color w:val="000000"/>
        </w:rPr>
      </w:pPr>
      <w:r>
        <w:rPr>
          <w:noProof/>
        </w:rPr>
        <w:drawing>
          <wp:inline distT="0" distB="0" distL="0" distR="0" wp14:anchorId="1049222F" wp14:editId="6FC71A0F">
            <wp:extent cx="1247775" cy="1247775"/>
            <wp:effectExtent l="0" t="0" r="9525" b="9525"/>
            <wp:docPr id="107987613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4ED265ED" w14:textId="7F8D872D" w:rsidR="00C726BE" w:rsidRPr="008F7F43" w:rsidRDefault="00C726BE" w:rsidP="008F7F43">
      <w:pPr>
        <w:pStyle w:val="NormalWeb"/>
        <w:spacing w:before="0" w:beforeAutospacing="0" w:after="0" w:afterAutospacing="0"/>
        <w:rPr>
          <w:rFonts w:ascii="Arial" w:hAnsi="Arial" w:cs="Arial"/>
          <w:b/>
          <w:bCs/>
          <w:color w:val="000000" w:themeColor="text1"/>
        </w:rPr>
      </w:pPr>
      <w:r w:rsidRPr="008F7F43">
        <w:rPr>
          <w:rFonts w:ascii="Arial" w:eastAsia="Calibri" w:hAnsi="Arial" w:cs="Arial"/>
          <w:b/>
          <w:bCs/>
          <w:color w:val="000000" w:themeColor="text1"/>
        </w:rPr>
        <w:t>Rules &amp;</w:t>
      </w:r>
      <w:r w:rsidR="00C77A63">
        <w:rPr>
          <w:rFonts w:ascii="Arial" w:eastAsia="Calibri" w:hAnsi="Arial" w:cs="Arial"/>
          <w:b/>
          <w:bCs/>
          <w:color w:val="000000" w:themeColor="text1"/>
        </w:rPr>
        <w:t xml:space="preserve"> Regulations</w:t>
      </w:r>
    </w:p>
    <w:p w14:paraId="789D04D1" w14:textId="12C2A852" w:rsidR="00C726BE" w:rsidRPr="008F7F43" w:rsidRDefault="00C726BE" w:rsidP="008F7F43">
      <w:pPr>
        <w:widowControl/>
        <w:overflowPunct/>
        <w:autoSpaceDE/>
        <w:autoSpaceDN/>
        <w:adjustRightInd/>
        <w:rPr>
          <w:rFonts w:cs="Arial"/>
          <w:color w:val="000000" w:themeColor="text1"/>
          <w:kern w:val="0"/>
          <w:szCs w:val="24"/>
          <w:lang w:eastAsia="en-GB"/>
          <w14:ligatures w14:val="none"/>
        </w:rPr>
      </w:pPr>
      <w:r w:rsidRPr="00300770">
        <w:rPr>
          <w:rFonts w:cs="Arial"/>
          <w:color w:val="000000" w:themeColor="text1"/>
          <w:kern w:val="0"/>
          <w:szCs w:val="24"/>
          <w:lang w:eastAsia="en-GB"/>
          <w14:ligatures w14:val="none"/>
        </w:rPr>
        <w:t xml:space="preserve">Please read these carefully as they include important </w:t>
      </w:r>
      <w:r w:rsidRPr="008F7F43">
        <w:rPr>
          <w:rFonts w:cs="Arial"/>
          <w:color w:val="000000" w:themeColor="text1"/>
          <w:kern w:val="0"/>
          <w:szCs w:val="24"/>
          <w:lang w:eastAsia="en-GB"/>
          <w14:ligatures w14:val="none"/>
        </w:rPr>
        <w:t xml:space="preserve">information. </w:t>
      </w:r>
      <w:r w:rsidRPr="008F7F43">
        <w:rPr>
          <w:rFonts w:cs="Arial"/>
          <w:color w:val="000000" w:themeColor="text1"/>
          <w:szCs w:val="24"/>
          <w:lang w:val="en"/>
        </w:rPr>
        <w:t xml:space="preserve">The rules are in place to ensure continued enjoyment and minimum inconvenience to all plot holders and local residents. </w:t>
      </w:r>
      <w:r w:rsidR="00770F67">
        <w:rPr>
          <w:rFonts w:cs="Arial"/>
          <w:color w:val="000000" w:themeColor="text1"/>
          <w:szCs w:val="24"/>
          <w:lang w:val="en"/>
        </w:rPr>
        <w:t xml:space="preserve">Each plot holder is responsible for ensuring the rules are </w:t>
      </w:r>
      <w:r w:rsidR="00FB3437">
        <w:rPr>
          <w:rFonts w:cs="Arial"/>
          <w:color w:val="000000" w:themeColor="text1"/>
          <w:szCs w:val="24"/>
          <w:lang w:val="en"/>
        </w:rPr>
        <w:t>adhered to</w:t>
      </w:r>
      <w:r w:rsidR="00CA3080">
        <w:rPr>
          <w:rFonts w:cs="Arial"/>
          <w:color w:val="000000" w:themeColor="text1"/>
          <w:szCs w:val="24"/>
          <w:lang w:val="en"/>
        </w:rPr>
        <w:t xml:space="preserve"> by everyone</w:t>
      </w:r>
      <w:r w:rsidR="00497AF6">
        <w:rPr>
          <w:rFonts w:cs="Arial"/>
          <w:color w:val="000000" w:themeColor="text1"/>
          <w:szCs w:val="24"/>
          <w:lang w:val="en"/>
        </w:rPr>
        <w:t>.</w:t>
      </w:r>
    </w:p>
    <w:p w14:paraId="0D10D4B0" w14:textId="77777777" w:rsidR="00C726BE" w:rsidRPr="001C5B67" w:rsidRDefault="00C726BE" w:rsidP="008F7F43">
      <w:pPr>
        <w:widowControl/>
        <w:overflowPunct/>
        <w:autoSpaceDE/>
        <w:autoSpaceDN/>
        <w:adjustRightInd/>
        <w:outlineLvl w:val="0"/>
        <w:rPr>
          <w:rFonts w:cs="Arial"/>
          <w:b/>
          <w:bCs/>
          <w:color w:val="000000" w:themeColor="text1"/>
          <w:kern w:val="36"/>
          <w:sz w:val="20"/>
          <w:lang w:eastAsia="en-GB"/>
          <w14:ligatures w14:val="none"/>
        </w:rPr>
      </w:pPr>
    </w:p>
    <w:p w14:paraId="21736D3A" w14:textId="4ED7BFBC" w:rsidR="00203F50" w:rsidRPr="008F7F43" w:rsidRDefault="00E06629" w:rsidP="008F7F43">
      <w:pPr>
        <w:pStyle w:val="pf0"/>
        <w:spacing w:before="0" w:beforeAutospacing="0" w:after="0" w:afterAutospacing="0"/>
        <w:rPr>
          <w:rStyle w:val="cf01"/>
          <w:rFonts w:ascii="Arial" w:hAnsi="Arial" w:cs="Arial"/>
          <w:color w:val="000000" w:themeColor="text1"/>
          <w:sz w:val="24"/>
          <w:szCs w:val="24"/>
        </w:rPr>
      </w:pPr>
      <w:r w:rsidRPr="008F7F43">
        <w:rPr>
          <w:rFonts w:ascii="Arial" w:hAnsi="Arial" w:cs="Arial"/>
          <w:b/>
          <w:bCs/>
          <w:color w:val="000000" w:themeColor="text1"/>
          <w:lang w:val="en"/>
        </w:rPr>
        <w:t>1</w:t>
      </w:r>
      <w:r w:rsidRPr="008F7F43">
        <w:rPr>
          <w:rFonts w:ascii="Arial" w:hAnsi="Arial" w:cs="Arial"/>
          <w:b/>
          <w:bCs/>
          <w:color w:val="000000" w:themeColor="text1"/>
          <w:lang w:val="en"/>
        </w:rPr>
        <w:tab/>
      </w:r>
      <w:r w:rsidR="00327243" w:rsidRPr="008F7F43">
        <w:rPr>
          <w:rFonts w:ascii="Arial" w:hAnsi="Arial" w:cs="Arial"/>
          <w:b/>
          <w:bCs/>
          <w:color w:val="000000" w:themeColor="text1"/>
          <w:lang w:val="en"/>
        </w:rPr>
        <w:t>Committee</w:t>
      </w:r>
      <w:r w:rsidR="00327243" w:rsidRPr="008F7F43">
        <w:rPr>
          <w:rFonts w:ascii="Arial" w:hAnsi="Arial" w:cs="Arial"/>
          <w:color w:val="000000" w:themeColor="text1"/>
          <w:lang w:val="en"/>
        </w:rPr>
        <w:br/>
      </w:r>
      <w:r w:rsidR="00327243" w:rsidRPr="00480A96">
        <w:rPr>
          <w:rFonts w:ascii="Arial" w:hAnsi="Arial" w:cs="Arial"/>
          <w:color w:val="000000" w:themeColor="text1"/>
          <w:lang w:val="en"/>
        </w:rPr>
        <w:t xml:space="preserve">The </w:t>
      </w:r>
      <w:r w:rsidR="008F7F43" w:rsidRPr="00480A96">
        <w:rPr>
          <w:rFonts w:ascii="Arial" w:hAnsi="Arial" w:cs="Arial"/>
          <w:color w:val="000000" w:themeColor="text1"/>
          <w:lang w:val="en"/>
        </w:rPr>
        <w:t>C</w:t>
      </w:r>
      <w:r w:rsidR="00327243" w:rsidRPr="00480A96">
        <w:rPr>
          <w:rFonts w:ascii="Arial" w:hAnsi="Arial" w:cs="Arial"/>
          <w:color w:val="000000" w:themeColor="text1"/>
          <w:lang w:val="en"/>
        </w:rPr>
        <w:t xml:space="preserve">ommittee will </w:t>
      </w:r>
      <w:r w:rsidR="00203F50" w:rsidRPr="00480A96">
        <w:rPr>
          <w:rFonts w:ascii="Arial" w:hAnsi="Arial" w:cs="Arial"/>
          <w:color w:val="000000" w:themeColor="text1"/>
          <w:lang w:val="en"/>
        </w:rPr>
        <w:t xml:space="preserve">be made up of </w:t>
      </w:r>
      <w:r w:rsidR="00EC33D6" w:rsidRPr="00480A96">
        <w:rPr>
          <w:rFonts w:ascii="Arial" w:hAnsi="Arial" w:cs="Arial"/>
          <w:color w:val="000000" w:themeColor="text1"/>
          <w:lang w:val="en"/>
        </w:rPr>
        <w:t>association members</w:t>
      </w:r>
      <w:r w:rsidR="00133F91" w:rsidRPr="00480A96">
        <w:rPr>
          <w:rFonts w:ascii="Arial" w:hAnsi="Arial" w:cs="Arial"/>
          <w:color w:val="000000" w:themeColor="text1"/>
          <w:lang w:val="en"/>
        </w:rPr>
        <w:t xml:space="preserve"> </w:t>
      </w:r>
      <w:r w:rsidR="00630A74" w:rsidRPr="00480A96">
        <w:rPr>
          <w:rFonts w:ascii="Arial" w:hAnsi="Arial" w:cs="Arial"/>
          <w:color w:val="000000" w:themeColor="text1"/>
          <w:lang w:val="en"/>
        </w:rPr>
        <w:t>in line with</w:t>
      </w:r>
      <w:r w:rsidR="00E06C7D" w:rsidRPr="00480A96">
        <w:rPr>
          <w:rFonts w:ascii="Arial" w:hAnsi="Arial" w:cs="Arial"/>
          <w:color w:val="000000" w:themeColor="text1"/>
          <w:lang w:val="en"/>
        </w:rPr>
        <w:t xml:space="preserve"> current trust deed</w:t>
      </w:r>
      <w:r w:rsidR="00203F50" w:rsidRPr="00480A96">
        <w:rPr>
          <w:rFonts w:ascii="Arial" w:hAnsi="Arial" w:cs="Arial"/>
          <w:color w:val="000000" w:themeColor="text1"/>
          <w:lang w:val="en"/>
        </w:rPr>
        <w:t xml:space="preserve"> and be voted in </w:t>
      </w:r>
      <w:r w:rsidR="004068C4" w:rsidRPr="00480A96">
        <w:rPr>
          <w:rFonts w:ascii="Arial" w:hAnsi="Arial" w:cs="Arial"/>
          <w:color w:val="000000" w:themeColor="text1"/>
          <w:lang w:val="en"/>
        </w:rPr>
        <w:t>at the Annual General Meeting</w:t>
      </w:r>
      <w:r w:rsidR="00115FE5" w:rsidRPr="00480A96">
        <w:rPr>
          <w:rFonts w:ascii="Arial" w:hAnsi="Arial" w:cs="Arial"/>
          <w:color w:val="000000" w:themeColor="text1"/>
          <w:lang w:val="en"/>
        </w:rPr>
        <w:t xml:space="preserve"> (AGM)</w:t>
      </w:r>
      <w:r w:rsidR="00203F50" w:rsidRPr="00480A96">
        <w:rPr>
          <w:rFonts w:ascii="Arial" w:hAnsi="Arial" w:cs="Arial"/>
          <w:color w:val="000000" w:themeColor="text1"/>
          <w:lang w:val="en"/>
        </w:rPr>
        <w:t xml:space="preserve">. The </w:t>
      </w:r>
      <w:r w:rsidR="008F7F43" w:rsidRPr="00480A96">
        <w:rPr>
          <w:rFonts w:ascii="Arial" w:hAnsi="Arial" w:cs="Arial"/>
          <w:color w:val="000000" w:themeColor="text1"/>
          <w:lang w:val="en"/>
        </w:rPr>
        <w:t>C</w:t>
      </w:r>
      <w:r w:rsidR="00203F50" w:rsidRPr="00480A96">
        <w:rPr>
          <w:rFonts w:ascii="Arial" w:hAnsi="Arial" w:cs="Arial"/>
          <w:color w:val="000000" w:themeColor="text1"/>
          <w:lang w:val="en"/>
        </w:rPr>
        <w:t xml:space="preserve">ommittee will </w:t>
      </w:r>
      <w:r w:rsidR="00327243" w:rsidRPr="00480A96">
        <w:rPr>
          <w:rFonts w:ascii="Arial" w:hAnsi="Arial" w:cs="Arial"/>
          <w:color w:val="000000" w:themeColor="text1"/>
          <w:lang w:val="en"/>
        </w:rPr>
        <w:t>me</w:t>
      </w:r>
      <w:r w:rsidR="00203F50" w:rsidRPr="00480A96">
        <w:rPr>
          <w:rFonts w:ascii="Arial" w:hAnsi="Arial" w:cs="Arial"/>
          <w:color w:val="000000" w:themeColor="text1"/>
          <w:lang w:val="en"/>
        </w:rPr>
        <w:t>e</w:t>
      </w:r>
      <w:r w:rsidR="00327243" w:rsidRPr="00480A96">
        <w:rPr>
          <w:rFonts w:ascii="Arial" w:hAnsi="Arial" w:cs="Arial"/>
          <w:color w:val="000000" w:themeColor="text1"/>
          <w:lang w:val="en"/>
        </w:rPr>
        <w:t>t</w:t>
      </w:r>
      <w:r w:rsidR="00203F50" w:rsidRPr="00480A96">
        <w:rPr>
          <w:rFonts w:ascii="Arial" w:hAnsi="Arial" w:cs="Arial"/>
          <w:color w:val="000000" w:themeColor="text1"/>
          <w:lang w:val="en"/>
        </w:rPr>
        <w:t xml:space="preserve"> on the first Thursday of </w:t>
      </w:r>
      <w:r w:rsidR="00AD6007">
        <w:rPr>
          <w:rFonts w:ascii="Arial" w:hAnsi="Arial" w:cs="Arial"/>
          <w:color w:val="000000" w:themeColor="text1"/>
          <w:lang w:val="en"/>
        </w:rPr>
        <w:t>the</w:t>
      </w:r>
      <w:r w:rsidR="00203F50" w:rsidRPr="00480A96">
        <w:rPr>
          <w:rFonts w:ascii="Arial" w:hAnsi="Arial" w:cs="Arial"/>
          <w:color w:val="000000" w:themeColor="text1"/>
          <w:lang w:val="en"/>
        </w:rPr>
        <w:t xml:space="preserve"> month</w:t>
      </w:r>
      <w:r w:rsidR="00480A96">
        <w:rPr>
          <w:rFonts w:ascii="Arial" w:hAnsi="Arial" w:cs="Arial"/>
          <w:color w:val="000000" w:themeColor="text1"/>
          <w:lang w:val="en"/>
        </w:rPr>
        <w:t>,</w:t>
      </w:r>
      <w:r w:rsidR="00203F50" w:rsidRPr="00480A96">
        <w:rPr>
          <w:rFonts w:ascii="Arial" w:hAnsi="Arial" w:cs="Arial"/>
          <w:color w:val="000000" w:themeColor="text1"/>
          <w:lang w:val="en"/>
        </w:rPr>
        <w:t xml:space="preserve"> </w:t>
      </w:r>
      <w:r w:rsidR="00480A96" w:rsidRPr="00480A96">
        <w:rPr>
          <w:rFonts w:ascii="Arial" w:hAnsi="Arial" w:cs="Arial"/>
          <w:color w:val="000000" w:themeColor="text1"/>
          <w:lang w:val="en"/>
        </w:rPr>
        <w:t>at least six times a year</w:t>
      </w:r>
      <w:r w:rsidR="00480A96">
        <w:rPr>
          <w:rFonts w:ascii="Arial" w:hAnsi="Arial" w:cs="Arial"/>
          <w:color w:val="000000" w:themeColor="text1"/>
          <w:lang w:val="en"/>
        </w:rPr>
        <w:t>,</w:t>
      </w:r>
      <w:r w:rsidR="00480A96" w:rsidRPr="00480A96">
        <w:rPr>
          <w:rFonts w:ascii="Arial" w:hAnsi="Arial" w:cs="Arial"/>
          <w:color w:val="000000" w:themeColor="text1"/>
          <w:lang w:val="en"/>
        </w:rPr>
        <w:t xml:space="preserve"> </w:t>
      </w:r>
      <w:r w:rsidR="00203F50" w:rsidRPr="00480A96">
        <w:rPr>
          <w:rFonts w:ascii="Arial" w:hAnsi="Arial" w:cs="Arial"/>
          <w:color w:val="000000" w:themeColor="text1"/>
          <w:lang w:val="en"/>
        </w:rPr>
        <w:t>and</w:t>
      </w:r>
      <w:r w:rsidR="00203F50" w:rsidRPr="00480A96">
        <w:rPr>
          <w:rStyle w:val="cf01"/>
          <w:rFonts w:ascii="Arial" w:hAnsi="Arial" w:cs="Arial"/>
          <w:color w:val="000000" w:themeColor="text1"/>
          <w:sz w:val="24"/>
          <w:szCs w:val="24"/>
        </w:rPr>
        <w:t xml:space="preserve"> may also meet on an ad hoc basis to deal with urgent activity.</w:t>
      </w:r>
      <w:r w:rsidR="00203F50" w:rsidRPr="008F7F43">
        <w:rPr>
          <w:rStyle w:val="cf01"/>
          <w:rFonts w:ascii="Arial" w:hAnsi="Arial" w:cs="Arial"/>
          <w:color w:val="000000" w:themeColor="text1"/>
          <w:sz w:val="24"/>
          <w:szCs w:val="24"/>
        </w:rPr>
        <w:t xml:space="preserve"> </w:t>
      </w:r>
    </w:p>
    <w:p w14:paraId="6DD5AA26" w14:textId="77777777" w:rsidR="00203F50" w:rsidRPr="001C5B67" w:rsidRDefault="00203F50" w:rsidP="008F7F43">
      <w:pPr>
        <w:pStyle w:val="pf0"/>
        <w:spacing w:before="0" w:beforeAutospacing="0" w:after="0" w:afterAutospacing="0"/>
        <w:rPr>
          <w:rStyle w:val="cf01"/>
          <w:rFonts w:ascii="Arial" w:hAnsi="Arial" w:cs="Arial"/>
          <w:color w:val="000000" w:themeColor="text1"/>
          <w:sz w:val="20"/>
          <w:szCs w:val="20"/>
        </w:rPr>
      </w:pPr>
    </w:p>
    <w:p w14:paraId="0CFA7862" w14:textId="7F49ED85" w:rsidR="00327243" w:rsidRPr="008F7F43" w:rsidRDefault="00203F50" w:rsidP="008F7F43">
      <w:pPr>
        <w:pStyle w:val="pf0"/>
        <w:spacing w:before="0" w:beforeAutospacing="0" w:after="0" w:afterAutospacing="0"/>
        <w:rPr>
          <w:rFonts w:ascii="Arial" w:hAnsi="Arial" w:cs="Arial"/>
          <w:color w:val="000000" w:themeColor="text1"/>
          <w:lang w:val="en"/>
        </w:rPr>
      </w:pPr>
      <w:r w:rsidRPr="008F7F43">
        <w:rPr>
          <w:rStyle w:val="cf01"/>
          <w:rFonts w:ascii="Arial" w:hAnsi="Arial" w:cs="Arial"/>
          <w:color w:val="000000" w:themeColor="text1"/>
          <w:sz w:val="24"/>
          <w:szCs w:val="24"/>
        </w:rPr>
        <w:t xml:space="preserve">Additionally, members will be invited to at least two open meetings during the </w:t>
      </w:r>
      <w:r w:rsidR="00327243" w:rsidRPr="008F7F43">
        <w:rPr>
          <w:rFonts w:ascii="Arial" w:hAnsi="Arial" w:cs="Arial"/>
          <w:color w:val="000000" w:themeColor="text1"/>
          <w:lang w:val="en"/>
        </w:rPr>
        <w:t>growing season (1st April to 30th October) to deal with any general points needing discussion or problems which have arisen, and also to arrange for any work which needs to be done by the members on the allotment site.</w:t>
      </w:r>
      <w:r w:rsidR="00327243" w:rsidRPr="008F7F43">
        <w:rPr>
          <w:rFonts w:ascii="Arial" w:hAnsi="Arial" w:cs="Arial"/>
          <w:color w:val="000000" w:themeColor="text1"/>
          <w:lang w:val="en"/>
        </w:rPr>
        <w:br/>
      </w:r>
      <w:r w:rsidR="00327243" w:rsidRPr="001C5B67">
        <w:rPr>
          <w:rFonts w:ascii="Arial" w:hAnsi="Arial" w:cs="Arial"/>
          <w:color w:val="000000" w:themeColor="text1"/>
          <w:sz w:val="20"/>
          <w:szCs w:val="20"/>
          <w:lang w:val="en"/>
        </w:rPr>
        <w:br/>
      </w:r>
      <w:r w:rsidR="001F7E48">
        <w:rPr>
          <w:rFonts w:ascii="Arial" w:hAnsi="Arial" w:cs="Arial"/>
          <w:color w:val="000000" w:themeColor="text1"/>
          <w:lang w:val="en"/>
        </w:rPr>
        <w:t xml:space="preserve">Operational </w:t>
      </w:r>
      <w:r w:rsidR="00327243" w:rsidRPr="008F7F43">
        <w:rPr>
          <w:rFonts w:ascii="Arial" w:hAnsi="Arial" w:cs="Arial"/>
          <w:color w:val="000000" w:themeColor="text1"/>
          <w:lang w:val="en"/>
        </w:rPr>
        <w:t>decision</w:t>
      </w:r>
      <w:r w:rsidR="001F7E48">
        <w:rPr>
          <w:rFonts w:ascii="Arial" w:hAnsi="Arial" w:cs="Arial"/>
          <w:color w:val="000000" w:themeColor="text1"/>
          <w:lang w:val="en"/>
        </w:rPr>
        <w:t>s taken</w:t>
      </w:r>
      <w:r w:rsidR="00327243" w:rsidRPr="008F7F43">
        <w:rPr>
          <w:rFonts w:ascii="Arial" w:hAnsi="Arial" w:cs="Arial"/>
          <w:color w:val="000000" w:themeColor="text1"/>
          <w:lang w:val="en"/>
        </w:rPr>
        <w:t xml:space="preserve"> </w:t>
      </w:r>
      <w:r w:rsidR="001F7E48">
        <w:rPr>
          <w:rFonts w:ascii="Arial" w:hAnsi="Arial" w:cs="Arial"/>
          <w:color w:val="000000" w:themeColor="text1"/>
          <w:lang w:val="en"/>
        </w:rPr>
        <w:t>by the</w:t>
      </w:r>
      <w:r w:rsidR="00327243" w:rsidRPr="008F7F43">
        <w:rPr>
          <w:rFonts w:ascii="Arial" w:hAnsi="Arial" w:cs="Arial"/>
          <w:color w:val="000000" w:themeColor="text1"/>
          <w:lang w:val="en"/>
        </w:rPr>
        <w:t xml:space="preserve"> </w:t>
      </w:r>
      <w:r w:rsidR="008F7F43">
        <w:rPr>
          <w:rFonts w:ascii="Arial" w:hAnsi="Arial" w:cs="Arial"/>
          <w:color w:val="000000" w:themeColor="text1"/>
          <w:lang w:val="en"/>
        </w:rPr>
        <w:t>C</w:t>
      </w:r>
      <w:r w:rsidR="00327243" w:rsidRPr="008F7F43">
        <w:rPr>
          <w:rFonts w:ascii="Arial" w:hAnsi="Arial" w:cs="Arial"/>
          <w:color w:val="000000" w:themeColor="text1"/>
          <w:lang w:val="en"/>
        </w:rPr>
        <w:t xml:space="preserve">ommittee </w:t>
      </w:r>
      <w:r w:rsidR="00A84365">
        <w:rPr>
          <w:rFonts w:ascii="Arial" w:hAnsi="Arial" w:cs="Arial"/>
          <w:color w:val="000000" w:themeColor="text1"/>
          <w:lang w:val="en"/>
        </w:rPr>
        <w:t>are</w:t>
      </w:r>
      <w:r w:rsidR="00327243" w:rsidRPr="008F7F43">
        <w:rPr>
          <w:rFonts w:ascii="Arial" w:hAnsi="Arial" w:cs="Arial"/>
          <w:color w:val="000000" w:themeColor="text1"/>
          <w:lang w:val="en"/>
        </w:rPr>
        <w:t xml:space="preserve"> final.</w:t>
      </w:r>
    </w:p>
    <w:p w14:paraId="4ED643F9" w14:textId="77777777" w:rsidR="00327243" w:rsidRPr="001C5B67" w:rsidRDefault="00327243" w:rsidP="008F7F43">
      <w:pPr>
        <w:widowControl/>
        <w:overflowPunct/>
        <w:autoSpaceDE/>
        <w:autoSpaceDN/>
        <w:adjustRightInd/>
        <w:rPr>
          <w:rFonts w:cs="Arial"/>
          <w:b/>
          <w:bCs/>
          <w:color w:val="000000" w:themeColor="text1"/>
          <w:sz w:val="20"/>
          <w:lang w:val="en"/>
        </w:rPr>
      </w:pPr>
    </w:p>
    <w:p w14:paraId="73626A7C" w14:textId="3118AA2D" w:rsidR="00E06629" w:rsidRPr="008F7F43" w:rsidRDefault="00E06629" w:rsidP="008F7F43">
      <w:pPr>
        <w:widowControl/>
        <w:overflowPunct/>
        <w:autoSpaceDE/>
        <w:autoSpaceDN/>
        <w:adjustRightInd/>
        <w:rPr>
          <w:rFonts w:cs="Arial"/>
          <w:color w:val="000000" w:themeColor="text1"/>
          <w:szCs w:val="24"/>
          <w:lang w:val="en"/>
        </w:rPr>
      </w:pPr>
      <w:r w:rsidRPr="008F7F43">
        <w:rPr>
          <w:rFonts w:cs="Arial"/>
          <w:b/>
          <w:bCs/>
          <w:color w:val="000000" w:themeColor="text1"/>
          <w:szCs w:val="24"/>
          <w:lang w:val="en"/>
        </w:rPr>
        <w:t>2</w:t>
      </w:r>
      <w:r w:rsidRPr="008F7F43">
        <w:rPr>
          <w:rFonts w:cs="Arial"/>
          <w:b/>
          <w:bCs/>
          <w:color w:val="000000" w:themeColor="text1"/>
          <w:szCs w:val="24"/>
          <w:lang w:val="en"/>
        </w:rPr>
        <w:tab/>
      </w:r>
      <w:r w:rsidR="00C726BE" w:rsidRPr="008F7F43">
        <w:rPr>
          <w:rFonts w:cs="Arial"/>
          <w:b/>
          <w:bCs/>
          <w:color w:val="000000" w:themeColor="text1"/>
          <w:szCs w:val="24"/>
          <w:lang w:val="en"/>
        </w:rPr>
        <w:t>Allocation of an allotment</w:t>
      </w:r>
      <w:r w:rsidR="00C726BE" w:rsidRPr="008F7F43">
        <w:rPr>
          <w:rFonts w:cs="Arial"/>
          <w:color w:val="000000" w:themeColor="text1"/>
          <w:szCs w:val="24"/>
          <w:lang w:val="en"/>
        </w:rPr>
        <w:br/>
        <w:t xml:space="preserve">A waiting list of potential plot holders is held by the </w:t>
      </w:r>
      <w:r w:rsidR="008F7F43">
        <w:rPr>
          <w:rFonts w:cs="Arial"/>
          <w:color w:val="000000" w:themeColor="text1"/>
          <w:szCs w:val="24"/>
          <w:lang w:val="en"/>
        </w:rPr>
        <w:t>C</w:t>
      </w:r>
      <w:r w:rsidR="00C726BE" w:rsidRPr="008F7F43">
        <w:rPr>
          <w:rFonts w:cs="Arial"/>
          <w:color w:val="000000" w:themeColor="text1"/>
          <w:szCs w:val="24"/>
          <w:lang w:val="en"/>
        </w:rPr>
        <w:t xml:space="preserve">ommittee. The waiting list comprises of </w:t>
      </w:r>
      <w:bookmarkStart w:id="0" w:name="_Hlk510733273"/>
      <w:r w:rsidR="00C726BE" w:rsidRPr="008F7F43">
        <w:rPr>
          <w:rFonts w:cs="Arial"/>
          <w:color w:val="000000" w:themeColor="text1"/>
          <w:szCs w:val="24"/>
          <w:lang w:val="en"/>
        </w:rPr>
        <w:t>Hesketh Bank residents</w:t>
      </w:r>
      <w:bookmarkEnd w:id="0"/>
      <w:r w:rsidR="008F7F43">
        <w:rPr>
          <w:rFonts w:cs="Arial"/>
          <w:color w:val="000000" w:themeColor="text1"/>
          <w:szCs w:val="24"/>
          <w:lang w:val="en"/>
        </w:rPr>
        <w:t>.</w:t>
      </w:r>
      <w:r w:rsidR="00C726BE" w:rsidRPr="008F7F43">
        <w:rPr>
          <w:rFonts w:cs="Arial"/>
          <w:color w:val="000000" w:themeColor="text1"/>
          <w:szCs w:val="24"/>
          <w:lang w:val="en"/>
        </w:rPr>
        <w:br/>
      </w:r>
      <w:r w:rsidR="00C726BE" w:rsidRPr="001C5B67">
        <w:rPr>
          <w:rFonts w:cs="Arial"/>
          <w:color w:val="000000" w:themeColor="text1"/>
          <w:sz w:val="20"/>
          <w:lang w:val="en"/>
        </w:rPr>
        <w:br/>
      </w:r>
      <w:r w:rsidR="00C726BE" w:rsidRPr="008F7F43">
        <w:rPr>
          <w:rFonts w:cs="Arial"/>
          <w:color w:val="000000" w:themeColor="text1"/>
          <w:szCs w:val="24"/>
          <w:lang w:val="en"/>
        </w:rPr>
        <w:t xml:space="preserve">When a plot becomes available, the </w:t>
      </w:r>
      <w:r w:rsidR="008F7F43">
        <w:rPr>
          <w:rFonts w:cs="Arial"/>
          <w:color w:val="000000" w:themeColor="text1"/>
          <w:szCs w:val="24"/>
          <w:lang w:val="en"/>
        </w:rPr>
        <w:t>M</w:t>
      </w:r>
      <w:r w:rsidR="00C726BE" w:rsidRPr="008F7F43">
        <w:rPr>
          <w:rFonts w:cs="Arial"/>
          <w:color w:val="000000" w:themeColor="text1"/>
          <w:szCs w:val="24"/>
          <w:lang w:val="en"/>
        </w:rPr>
        <w:t xml:space="preserve">embership </w:t>
      </w:r>
      <w:r w:rsidR="009D6E43">
        <w:rPr>
          <w:rFonts w:cs="Arial"/>
          <w:color w:val="000000" w:themeColor="text1"/>
          <w:szCs w:val="24"/>
          <w:lang w:val="en"/>
        </w:rPr>
        <w:t>S</w:t>
      </w:r>
      <w:r w:rsidR="00C726BE" w:rsidRPr="008F7F43">
        <w:rPr>
          <w:rFonts w:cs="Arial"/>
          <w:color w:val="000000" w:themeColor="text1"/>
          <w:szCs w:val="24"/>
          <w:lang w:val="en"/>
        </w:rPr>
        <w:t xml:space="preserve">ecretary will offer an allotment to </w:t>
      </w:r>
      <w:r w:rsidR="00A84365">
        <w:rPr>
          <w:rFonts w:cs="Arial"/>
          <w:color w:val="000000" w:themeColor="text1"/>
          <w:szCs w:val="24"/>
          <w:lang w:val="en"/>
        </w:rPr>
        <w:t xml:space="preserve">those on the list </w:t>
      </w:r>
      <w:r w:rsidR="00C726BE" w:rsidRPr="008F7F43">
        <w:rPr>
          <w:rFonts w:cs="Arial"/>
          <w:color w:val="000000" w:themeColor="text1"/>
          <w:szCs w:val="24"/>
          <w:lang w:val="en"/>
        </w:rPr>
        <w:t>in strict waiting list order. Allocation is restricted to one plot per household.</w:t>
      </w:r>
      <w:r w:rsidR="008F1BEC">
        <w:rPr>
          <w:rFonts w:cs="Arial"/>
          <w:color w:val="000000" w:themeColor="text1"/>
          <w:szCs w:val="24"/>
          <w:lang w:val="en"/>
        </w:rPr>
        <w:t xml:space="preserve"> Co-workers do not have the automatic right to continue with the tenancy of the plot.</w:t>
      </w:r>
      <w:r w:rsidR="00C726BE" w:rsidRPr="008F7F43">
        <w:rPr>
          <w:rFonts w:cs="Arial"/>
          <w:color w:val="000000" w:themeColor="text1"/>
          <w:szCs w:val="24"/>
          <w:lang w:val="en"/>
        </w:rPr>
        <w:br/>
      </w:r>
      <w:r w:rsidR="00C726BE" w:rsidRPr="001C5B67">
        <w:rPr>
          <w:rFonts w:cs="Arial"/>
          <w:color w:val="000000" w:themeColor="text1"/>
          <w:sz w:val="20"/>
          <w:lang w:val="en"/>
        </w:rPr>
        <w:br/>
      </w:r>
      <w:r w:rsidR="00C726BE" w:rsidRPr="008F7F43">
        <w:rPr>
          <w:rFonts w:cs="Arial"/>
          <w:color w:val="000000" w:themeColor="text1"/>
          <w:szCs w:val="24"/>
          <w:lang w:val="en"/>
        </w:rPr>
        <w:t xml:space="preserve">Occupancy of the plot will commence on the signature of a tenancy agreement and payment of the annual plot rent. Occupancy of the plot will cease if payment of annual fees does not take place by </w:t>
      </w:r>
      <w:r w:rsidR="00A6644E">
        <w:rPr>
          <w:rFonts w:cs="Arial"/>
          <w:color w:val="000000" w:themeColor="text1"/>
          <w:szCs w:val="24"/>
          <w:lang w:val="en"/>
        </w:rPr>
        <w:t>23</w:t>
      </w:r>
      <w:r w:rsidR="00A6644E" w:rsidRPr="00A6644E">
        <w:rPr>
          <w:rFonts w:cs="Arial"/>
          <w:color w:val="000000" w:themeColor="text1"/>
          <w:szCs w:val="24"/>
          <w:vertAlign w:val="superscript"/>
          <w:lang w:val="en"/>
        </w:rPr>
        <w:t>rd</w:t>
      </w:r>
      <w:r w:rsidR="00A6644E">
        <w:rPr>
          <w:rFonts w:cs="Arial"/>
          <w:color w:val="000000" w:themeColor="text1"/>
          <w:szCs w:val="24"/>
          <w:lang w:val="en"/>
        </w:rPr>
        <w:t xml:space="preserve"> </w:t>
      </w:r>
      <w:r w:rsidR="00C726BE" w:rsidRPr="008F7F43">
        <w:rPr>
          <w:rFonts w:cs="Arial"/>
          <w:color w:val="000000" w:themeColor="text1"/>
          <w:szCs w:val="24"/>
          <w:lang w:val="en"/>
        </w:rPr>
        <w:t>January each year.</w:t>
      </w:r>
      <w:r w:rsidR="00115FE5">
        <w:rPr>
          <w:rFonts w:cs="Arial"/>
          <w:color w:val="000000" w:themeColor="text1"/>
          <w:szCs w:val="24"/>
          <w:lang w:val="en"/>
        </w:rPr>
        <w:t xml:space="preserve"> Fees will be confirmed at the AGM.</w:t>
      </w:r>
    </w:p>
    <w:p w14:paraId="790FE834" w14:textId="77777777" w:rsidR="00E06629" w:rsidRPr="001C5B67" w:rsidRDefault="00E06629" w:rsidP="008F7F43">
      <w:pPr>
        <w:widowControl/>
        <w:overflowPunct/>
        <w:autoSpaceDE/>
        <w:autoSpaceDN/>
        <w:adjustRightInd/>
        <w:rPr>
          <w:rFonts w:cs="Arial"/>
          <w:color w:val="000000" w:themeColor="text1"/>
          <w:sz w:val="20"/>
          <w:lang w:val="en"/>
        </w:rPr>
      </w:pPr>
    </w:p>
    <w:p w14:paraId="7761A7FE" w14:textId="186AA995" w:rsidR="00300770" w:rsidRPr="001C5B67" w:rsidRDefault="00C726BE" w:rsidP="008F7F43">
      <w:pPr>
        <w:widowControl/>
        <w:overflowPunct/>
        <w:autoSpaceDE/>
        <w:autoSpaceDN/>
        <w:adjustRightInd/>
        <w:rPr>
          <w:rFonts w:cs="Arial"/>
          <w:color w:val="000000" w:themeColor="text1"/>
          <w:kern w:val="0"/>
          <w:sz w:val="20"/>
          <w:lang w:eastAsia="en-GB"/>
          <w14:ligatures w14:val="none"/>
        </w:rPr>
      </w:pPr>
      <w:r w:rsidRPr="008F7F43">
        <w:rPr>
          <w:rFonts w:cs="Arial"/>
          <w:color w:val="000000" w:themeColor="text1"/>
          <w:szCs w:val="24"/>
          <w:lang w:val="en"/>
        </w:rPr>
        <w:t>Keys to the access gate and water will be issued on receipt of a key deposit.</w:t>
      </w:r>
      <w:r w:rsidRPr="008F7F43">
        <w:rPr>
          <w:rFonts w:cs="Arial"/>
          <w:color w:val="000000" w:themeColor="text1"/>
          <w:szCs w:val="24"/>
          <w:lang w:val="en"/>
        </w:rPr>
        <w:br/>
      </w:r>
      <w:r w:rsidRPr="001C5B67">
        <w:rPr>
          <w:rFonts w:cs="Arial"/>
          <w:color w:val="000000" w:themeColor="text1"/>
          <w:sz w:val="20"/>
          <w:lang w:val="en"/>
        </w:rPr>
        <w:br/>
      </w:r>
      <w:r w:rsidRPr="008F7F43">
        <w:rPr>
          <w:rFonts w:cs="Arial"/>
          <w:color w:val="000000" w:themeColor="text1"/>
          <w:szCs w:val="24"/>
          <w:lang w:val="en"/>
        </w:rPr>
        <w:t xml:space="preserve">If a plot becomes available on the allotment site, a plot holder may request a plot </w:t>
      </w:r>
      <w:r w:rsidR="009D6E43" w:rsidRPr="008F7F43">
        <w:rPr>
          <w:rFonts w:cs="Arial"/>
          <w:color w:val="000000" w:themeColor="text1"/>
          <w:szCs w:val="24"/>
          <w:lang w:val="en"/>
        </w:rPr>
        <w:t>change,</w:t>
      </w:r>
      <w:r w:rsidRPr="008F7F43">
        <w:rPr>
          <w:rFonts w:cs="Arial"/>
          <w:color w:val="000000" w:themeColor="text1"/>
          <w:szCs w:val="24"/>
          <w:lang w:val="en"/>
        </w:rPr>
        <w:t xml:space="preserve"> and this will be decided at the discretion of the </w:t>
      </w:r>
      <w:r w:rsidR="008F7F43">
        <w:rPr>
          <w:rFonts w:cs="Arial"/>
          <w:color w:val="000000" w:themeColor="text1"/>
          <w:szCs w:val="24"/>
          <w:lang w:val="en"/>
        </w:rPr>
        <w:t>C</w:t>
      </w:r>
      <w:r w:rsidRPr="008F7F43">
        <w:rPr>
          <w:rFonts w:cs="Arial"/>
          <w:color w:val="000000" w:themeColor="text1"/>
          <w:szCs w:val="24"/>
          <w:lang w:val="en"/>
        </w:rPr>
        <w:t>ommittee.</w:t>
      </w:r>
      <w:r w:rsidRPr="008F7F43">
        <w:rPr>
          <w:rFonts w:cs="Arial"/>
          <w:color w:val="000000" w:themeColor="text1"/>
          <w:szCs w:val="24"/>
          <w:lang w:val="en"/>
        </w:rPr>
        <w:br/>
      </w:r>
    </w:p>
    <w:p w14:paraId="7876C61D" w14:textId="713E50FF" w:rsidR="00300770" w:rsidRPr="00300770" w:rsidRDefault="00300770" w:rsidP="008F7F43">
      <w:pPr>
        <w:widowControl/>
        <w:overflowPunct/>
        <w:autoSpaceDE/>
        <w:autoSpaceDN/>
        <w:adjustRightInd/>
        <w:rPr>
          <w:rFonts w:cs="Arial"/>
          <w:color w:val="000000" w:themeColor="text1"/>
          <w:kern w:val="0"/>
          <w:szCs w:val="24"/>
          <w:lang w:eastAsia="en-GB"/>
          <w14:ligatures w14:val="none"/>
        </w:rPr>
      </w:pPr>
      <w:r w:rsidRPr="00300770">
        <w:rPr>
          <w:rFonts w:cs="Arial"/>
          <w:color w:val="000000" w:themeColor="text1"/>
          <w:kern w:val="0"/>
          <w:szCs w:val="24"/>
          <w:lang w:eastAsia="en-GB"/>
          <w14:ligatures w14:val="none"/>
        </w:rPr>
        <w:t xml:space="preserve">New </w:t>
      </w:r>
      <w:r w:rsidRPr="008F7F43">
        <w:rPr>
          <w:rFonts w:cs="Arial"/>
          <w:color w:val="000000" w:themeColor="text1"/>
          <w:kern w:val="0"/>
          <w:szCs w:val="24"/>
          <w:lang w:eastAsia="en-GB"/>
          <w14:ligatures w14:val="none"/>
        </w:rPr>
        <w:t>plot holder</w:t>
      </w:r>
      <w:r w:rsidRPr="00300770">
        <w:rPr>
          <w:rFonts w:cs="Arial"/>
          <w:color w:val="000000" w:themeColor="text1"/>
          <w:kern w:val="0"/>
          <w:szCs w:val="24"/>
          <w:lang w:eastAsia="en-GB"/>
          <w14:ligatures w14:val="none"/>
        </w:rPr>
        <w:t>s should work to the following targets:</w:t>
      </w:r>
    </w:p>
    <w:p w14:paraId="7F9B36B3" w14:textId="77777777" w:rsidR="00300770" w:rsidRPr="00300770" w:rsidRDefault="00300770" w:rsidP="008F7F43">
      <w:pPr>
        <w:widowControl/>
        <w:numPr>
          <w:ilvl w:val="0"/>
          <w:numId w:val="8"/>
        </w:numPr>
        <w:overflowPunct/>
        <w:autoSpaceDE/>
        <w:autoSpaceDN/>
        <w:adjustRightInd/>
        <w:rPr>
          <w:rFonts w:cs="Arial"/>
          <w:color w:val="000000" w:themeColor="text1"/>
          <w:kern w:val="0"/>
          <w:szCs w:val="24"/>
          <w:lang w:eastAsia="en-GB"/>
          <w14:ligatures w14:val="none"/>
        </w:rPr>
      </w:pPr>
      <w:r w:rsidRPr="00300770">
        <w:rPr>
          <w:rFonts w:cs="Arial"/>
          <w:color w:val="000000" w:themeColor="text1"/>
          <w:kern w:val="0"/>
          <w:szCs w:val="24"/>
          <w:lang w:eastAsia="en-GB"/>
          <w14:ligatures w14:val="none"/>
        </w:rPr>
        <w:t>25% of the plot to be cleared and cultivated within 3 months.</w:t>
      </w:r>
    </w:p>
    <w:p w14:paraId="008E6E16" w14:textId="0DF76AFB" w:rsidR="00300770" w:rsidRPr="00300770" w:rsidRDefault="00300770" w:rsidP="008F7F43">
      <w:pPr>
        <w:widowControl/>
        <w:numPr>
          <w:ilvl w:val="0"/>
          <w:numId w:val="8"/>
        </w:numPr>
        <w:overflowPunct/>
        <w:autoSpaceDE/>
        <w:autoSpaceDN/>
        <w:adjustRightInd/>
        <w:rPr>
          <w:rFonts w:cs="Arial"/>
          <w:color w:val="000000" w:themeColor="text1"/>
          <w:kern w:val="0"/>
          <w:szCs w:val="24"/>
          <w:lang w:eastAsia="en-GB"/>
          <w14:ligatures w14:val="none"/>
        </w:rPr>
      </w:pPr>
      <w:r w:rsidRPr="00300770">
        <w:rPr>
          <w:rFonts w:cs="Arial"/>
          <w:color w:val="000000" w:themeColor="text1"/>
          <w:kern w:val="0"/>
          <w:szCs w:val="24"/>
          <w:lang w:eastAsia="en-GB"/>
          <w14:ligatures w14:val="none"/>
        </w:rPr>
        <w:t xml:space="preserve">50% to be cleared by 6 months, with </w:t>
      </w:r>
      <w:r w:rsidR="00E53954">
        <w:rPr>
          <w:rFonts w:cs="Arial"/>
          <w:color w:val="000000" w:themeColor="text1"/>
          <w:kern w:val="0"/>
          <w:szCs w:val="24"/>
          <w:lang w:eastAsia="en-GB"/>
          <w14:ligatures w14:val="none"/>
        </w:rPr>
        <w:t>75</w:t>
      </w:r>
      <w:r w:rsidRPr="00300770">
        <w:rPr>
          <w:rFonts w:cs="Arial"/>
          <w:color w:val="000000" w:themeColor="text1"/>
          <w:kern w:val="0"/>
          <w:szCs w:val="24"/>
          <w:lang w:eastAsia="en-GB"/>
          <w14:ligatures w14:val="none"/>
        </w:rPr>
        <w:t>% cultivation by 12 months.</w:t>
      </w:r>
    </w:p>
    <w:p w14:paraId="7818F4EF" w14:textId="77777777" w:rsidR="00300770" w:rsidRPr="001C5B67" w:rsidRDefault="00300770" w:rsidP="008F7F43">
      <w:pPr>
        <w:widowControl/>
        <w:overflowPunct/>
        <w:autoSpaceDE/>
        <w:autoSpaceDN/>
        <w:adjustRightInd/>
        <w:rPr>
          <w:rFonts w:cs="Arial"/>
          <w:color w:val="000000" w:themeColor="text1"/>
          <w:kern w:val="0"/>
          <w:sz w:val="20"/>
          <w:lang w:eastAsia="en-GB"/>
          <w14:ligatures w14:val="none"/>
        </w:rPr>
      </w:pPr>
    </w:p>
    <w:p w14:paraId="7321FB9C" w14:textId="28C55E42" w:rsidR="00300770" w:rsidRPr="008F7F43" w:rsidRDefault="00300770" w:rsidP="008F7F43">
      <w:pPr>
        <w:widowControl/>
        <w:overflowPunct/>
        <w:autoSpaceDE/>
        <w:autoSpaceDN/>
        <w:adjustRightInd/>
        <w:rPr>
          <w:rFonts w:cs="Arial"/>
          <w:color w:val="000000" w:themeColor="text1"/>
          <w:kern w:val="0"/>
          <w:szCs w:val="24"/>
          <w:lang w:eastAsia="en-GB"/>
          <w14:ligatures w14:val="none"/>
        </w:rPr>
      </w:pPr>
      <w:r w:rsidRPr="00300770">
        <w:rPr>
          <w:rFonts w:cs="Arial"/>
          <w:color w:val="000000" w:themeColor="text1"/>
          <w:kern w:val="0"/>
          <w:szCs w:val="24"/>
          <w:lang w:eastAsia="en-GB"/>
          <w14:ligatures w14:val="none"/>
        </w:rPr>
        <w:t xml:space="preserve">If the </w:t>
      </w:r>
      <w:r w:rsidRPr="008F7F43">
        <w:rPr>
          <w:rFonts w:cs="Arial"/>
          <w:color w:val="000000" w:themeColor="text1"/>
          <w:kern w:val="0"/>
          <w:szCs w:val="24"/>
          <w:lang w:eastAsia="en-GB"/>
          <w14:ligatures w14:val="none"/>
        </w:rPr>
        <w:t>new plot holder</w:t>
      </w:r>
      <w:r w:rsidRPr="00300770">
        <w:rPr>
          <w:rFonts w:cs="Arial"/>
          <w:color w:val="000000" w:themeColor="text1"/>
          <w:kern w:val="0"/>
          <w:szCs w:val="24"/>
          <w:lang w:eastAsia="en-GB"/>
          <w14:ligatures w14:val="none"/>
        </w:rPr>
        <w:t>, not less than 3 months after commencement of the tenancy, has not observed the above conditions, an Eviction Notice can be issued.</w:t>
      </w:r>
    </w:p>
    <w:p w14:paraId="2F8A0661" w14:textId="77777777" w:rsidR="00327243" w:rsidRPr="001C5B67" w:rsidRDefault="00327243" w:rsidP="008F7F43">
      <w:pPr>
        <w:widowControl/>
        <w:overflowPunct/>
        <w:autoSpaceDE/>
        <w:autoSpaceDN/>
        <w:adjustRightInd/>
        <w:rPr>
          <w:rFonts w:cs="Arial"/>
          <w:color w:val="000000" w:themeColor="text1"/>
          <w:kern w:val="0"/>
          <w:sz w:val="20"/>
          <w:lang w:eastAsia="en-GB"/>
          <w14:ligatures w14:val="none"/>
        </w:rPr>
      </w:pPr>
    </w:p>
    <w:p w14:paraId="0C4750E3" w14:textId="723BBB35" w:rsidR="00327243" w:rsidRDefault="00E06629" w:rsidP="008F7F43">
      <w:pPr>
        <w:rPr>
          <w:rFonts w:cs="Arial"/>
          <w:color w:val="000000" w:themeColor="text1"/>
          <w:szCs w:val="24"/>
          <w:lang w:val="en"/>
        </w:rPr>
      </w:pPr>
      <w:r w:rsidRPr="008F7F43">
        <w:rPr>
          <w:rFonts w:cs="Arial"/>
          <w:b/>
          <w:bCs/>
          <w:color w:val="000000" w:themeColor="text1"/>
          <w:szCs w:val="24"/>
          <w:lang w:val="en"/>
        </w:rPr>
        <w:t>3</w:t>
      </w:r>
      <w:r w:rsidR="00327243" w:rsidRPr="008F7F43">
        <w:rPr>
          <w:rFonts w:cs="Arial"/>
          <w:b/>
          <w:bCs/>
          <w:color w:val="000000" w:themeColor="text1"/>
          <w:szCs w:val="24"/>
          <w:lang w:val="en"/>
        </w:rPr>
        <w:t xml:space="preserve"> </w:t>
      </w:r>
      <w:r w:rsidR="00327243" w:rsidRPr="008F7F43">
        <w:rPr>
          <w:rFonts w:cs="Arial"/>
          <w:b/>
          <w:bCs/>
          <w:color w:val="000000" w:themeColor="text1"/>
          <w:szCs w:val="24"/>
          <w:lang w:val="en"/>
        </w:rPr>
        <w:tab/>
        <w:t>Maintenance of the allotment</w:t>
      </w:r>
      <w:r w:rsidR="00327243" w:rsidRPr="008F7F43">
        <w:rPr>
          <w:rFonts w:cs="Arial"/>
          <w:color w:val="000000" w:themeColor="text1"/>
          <w:szCs w:val="24"/>
          <w:lang w:val="en"/>
        </w:rPr>
        <w:br/>
        <w:t xml:space="preserve">Each plot holder must keep their plot in a condition which meets the standards set by the </w:t>
      </w:r>
      <w:r w:rsidR="008F7F43">
        <w:rPr>
          <w:rFonts w:cs="Arial"/>
          <w:color w:val="000000" w:themeColor="text1"/>
          <w:szCs w:val="24"/>
          <w:lang w:val="en"/>
        </w:rPr>
        <w:t>C</w:t>
      </w:r>
      <w:r w:rsidR="00327243" w:rsidRPr="008F7F43">
        <w:rPr>
          <w:rFonts w:cs="Arial"/>
          <w:color w:val="000000" w:themeColor="text1"/>
          <w:szCs w:val="24"/>
          <w:lang w:val="en"/>
        </w:rPr>
        <w:t xml:space="preserve">ommittee. This means that approx. 75% of the ground will be cultivated, seeds or plants will be established, trees will be no more than 2.5m tall and paths and structures will be </w:t>
      </w:r>
      <w:r w:rsidR="00327243" w:rsidRPr="008F7F43">
        <w:rPr>
          <w:rFonts w:cs="Arial"/>
          <w:color w:val="000000" w:themeColor="text1"/>
          <w:szCs w:val="24"/>
          <w:lang w:val="en"/>
        </w:rPr>
        <w:lastRenderedPageBreak/>
        <w:t>maintained. It is the responsibility of the plot holder to maintain sheds and fences in a tidy, useable condition and ensure the plot is clearly numbered.</w:t>
      </w:r>
      <w:r w:rsidR="00327243" w:rsidRPr="008F7F43">
        <w:rPr>
          <w:rFonts w:cs="Arial"/>
          <w:color w:val="000000" w:themeColor="text1"/>
          <w:szCs w:val="24"/>
          <w:lang w:val="en"/>
        </w:rPr>
        <w:br/>
      </w:r>
      <w:r w:rsidR="00327243" w:rsidRPr="008F7F43">
        <w:rPr>
          <w:rFonts w:cs="Arial"/>
          <w:color w:val="000000" w:themeColor="text1"/>
          <w:szCs w:val="24"/>
          <w:lang w:val="en"/>
        </w:rPr>
        <w:br/>
        <w:t xml:space="preserve">Each plot holder will be </w:t>
      </w:r>
      <w:r w:rsidR="00327243" w:rsidRPr="007B0186">
        <w:rPr>
          <w:rFonts w:cs="Arial"/>
          <w:color w:val="000000" w:themeColor="text1"/>
          <w:szCs w:val="24"/>
          <w:lang w:val="en"/>
        </w:rPr>
        <w:t xml:space="preserve">expected to contribute to the general upkeep of the entire site. The </w:t>
      </w:r>
      <w:r w:rsidR="008F7F43" w:rsidRPr="007B0186">
        <w:rPr>
          <w:rFonts w:cs="Arial"/>
          <w:color w:val="000000" w:themeColor="text1"/>
          <w:szCs w:val="24"/>
          <w:lang w:val="en"/>
        </w:rPr>
        <w:t>C</w:t>
      </w:r>
      <w:r w:rsidR="00327243" w:rsidRPr="007B0186">
        <w:rPr>
          <w:rFonts w:cs="Arial"/>
          <w:color w:val="000000" w:themeColor="text1"/>
          <w:szCs w:val="24"/>
          <w:lang w:val="en"/>
        </w:rPr>
        <w:t xml:space="preserve">ommittee will decide annually on works to be carried out. </w:t>
      </w:r>
      <w:r w:rsidR="00327243" w:rsidRPr="007B0186">
        <w:rPr>
          <w:rFonts w:cs="Arial"/>
          <w:color w:val="000000" w:themeColor="text1"/>
          <w:szCs w:val="24"/>
          <w:shd w:val="clear" w:color="auto" w:fill="FFFFFF" w:themeFill="background1"/>
          <w:lang w:val="en"/>
        </w:rPr>
        <w:t>Plot holders</w:t>
      </w:r>
      <w:r w:rsidR="007B0186" w:rsidRPr="007B0186">
        <w:rPr>
          <w:rFonts w:cs="Arial"/>
          <w:color w:val="000000" w:themeColor="text1"/>
          <w:szCs w:val="24"/>
          <w:shd w:val="clear" w:color="auto" w:fill="FFFFFF" w:themeFill="background1"/>
          <w:lang w:val="en"/>
        </w:rPr>
        <w:t>, at the discretion of the Committee,</w:t>
      </w:r>
      <w:r w:rsidR="00327243" w:rsidRPr="007B0186">
        <w:rPr>
          <w:rFonts w:cs="Arial"/>
          <w:color w:val="000000" w:themeColor="text1"/>
          <w:szCs w:val="24"/>
          <w:shd w:val="clear" w:color="auto" w:fill="FFFFFF" w:themeFill="background1"/>
          <w:lang w:val="en"/>
        </w:rPr>
        <w:t xml:space="preserve"> </w:t>
      </w:r>
      <w:r w:rsidR="007B0186" w:rsidRPr="007B0186">
        <w:rPr>
          <w:rFonts w:cs="Arial"/>
          <w:color w:val="000000" w:themeColor="text1"/>
          <w:szCs w:val="24"/>
          <w:shd w:val="clear" w:color="auto" w:fill="FFFFFF" w:themeFill="background1"/>
          <w:lang w:val="en"/>
        </w:rPr>
        <w:t xml:space="preserve">may opt </w:t>
      </w:r>
      <w:r w:rsidR="00327243" w:rsidRPr="007B0186">
        <w:rPr>
          <w:rFonts w:cs="Arial"/>
          <w:color w:val="000000" w:themeColor="text1"/>
          <w:szCs w:val="24"/>
          <w:shd w:val="clear" w:color="auto" w:fill="FFFFFF" w:themeFill="background1"/>
          <w:lang w:val="en"/>
        </w:rPr>
        <w:t xml:space="preserve">to have a friend or relative carry out their portion of a </w:t>
      </w:r>
      <w:r w:rsidR="007B0186" w:rsidRPr="007B0186">
        <w:rPr>
          <w:rFonts w:cs="Arial"/>
          <w:color w:val="000000" w:themeColor="text1"/>
          <w:szCs w:val="24"/>
          <w:shd w:val="clear" w:color="auto" w:fill="FFFFFF" w:themeFill="background1"/>
          <w:lang w:val="en"/>
        </w:rPr>
        <w:t>work</w:t>
      </w:r>
      <w:r w:rsidR="00327243" w:rsidRPr="007B0186">
        <w:rPr>
          <w:rFonts w:cs="Arial"/>
          <w:color w:val="000000" w:themeColor="text1"/>
          <w:szCs w:val="24"/>
          <w:shd w:val="clear" w:color="auto" w:fill="FFFFFF" w:themeFill="background1"/>
          <w:lang w:val="en"/>
        </w:rPr>
        <w:t>.</w:t>
      </w:r>
      <w:r w:rsidR="00327243" w:rsidRPr="007B0186">
        <w:rPr>
          <w:rFonts w:cs="Arial"/>
          <w:color w:val="000000" w:themeColor="text1"/>
          <w:szCs w:val="24"/>
          <w:lang w:val="en"/>
        </w:rPr>
        <w:br/>
      </w:r>
      <w:r w:rsidR="00327243" w:rsidRPr="007B0186">
        <w:rPr>
          <w:rFonts w:cs="Arial"/>
          <w:color w:val="000000" w:themeColor="text1"/>
          <w:szCs w:val="24"/>
          <w:lang w:val="en"/>
        </w:rPr>
        <w:br/>
        <w:t>All plots and allotment areas are encouraged to be maintained on organic principles including weed and pest control. Any weed or pest</w:t>
      </w:r>
      <w:r w:rsidR="00327243" w:rsidRPr="008F7F43">
        <w:rPr>
          <w:rFonts w:cs="Arial"/>
          <w:color w:val="000000" w:themeColor="text1"/>
          <w:szCs w:val="24"/>
          <w:lang w:val="en"/>
        </w:rPr>
        <w:t xml:space="preserve"> controls must be treated with due care</w:t>
      </w:r>
      <w:r w:rsidR="00BE72A6">
        <w:rPr>
          <w:rFonts w:cs="Arial"/>
          <w:color w:val="000000" w:themeColor="text1"/>
          <w:szCs w:val="24"/>
          <w:lang w:val="en"/>
        </w:rPr>
        <w:t xml:space="preserve">, have </w:t>
      </w:r>
      <w:r w:rsidR="009E5905">
        <w:rPr>
          <w:rFonts w:cs="Arial"/>
          <w:color w:val="000000" w:themeColor="text1"/>
          <w:szCs w:val="24"/>
          <w:lang w:val="en"/>
        </w:rPr>
        <w:t xml:space="preserve">appropriate </w:t>
      </w:r>
      <w:r w:rsidR="00DF2BF3">
        <w:rPr>
          <w:rFonts w:cs="Arial"/>
          <w:color w:val="000000" w:themeColor="text1"/>
          <w:szCs w:val="24"/>
          <w:lang w:val="en"/>
        </w:rPr>
        <w:t>licen</w:t>
      </w:r>
      <w:r w:rsidR="004D406A">
        <w:rPr>
          <w:rFonts w:cs="Arial"/>
          <w:color w:val="000000" w:themeColor="text1"/>
          <w:szCs w:val="24"/>
          <w:lang w:val="en"/>
        </w:rPr>
        <w:t>s</w:t>
      </w:r>
      <w:r w:rsidR="00DF2BF3">
        <w:rPr>
          <w:rFonts w:cs="Arial"/>
          <w:color w:val="000000" w:themeColor="text1"/>
          <w:szCs w:val="24"/>
          <w:lang w:val="en"/>
        </w:rPr>
        <w:t>e</w:t>
      </w:r>
      <w:r w:rsidR="004D406A">
        <w:rPr>
          <w:rFonts w:cs="Arial"/>
          <w:color w:val="000000" w:themeColor="text1"/>
          <w:szCs w:val="24"/>
          <w:lang w:val="en"/>
        </w:rPr>
        <w:t xml:space="preserve">s in place, not allow application by children under </w:t>
      </w:r>
      <w:r w:rsidR="009C6E64">
        <w:rPr>
          <w:rFonts w:cs="Arial"/>
          <w:color w:val="000000" w:themeColor="text1"/>
          <w:szCs w:val="24"/>
          <w:lang w:val="en"/>
        </w:rPr>
        <w:t xml:space="preserve">the </w:t>
      </w:r>
      <w:r w:rsidR="004D406A">
        <w:rPr>
          <w:rFonts w:cs="Arial"/>
          <w:color w:val="000000" w:themeColor="text1"/>
          <w:szCs w:val="24"/>
          <w:lang w:val="en"/>
        </w:rPr>
        <w:t>age of 18</w:t>
      </w:r>
      <w:r w:rsidR="005C0032">
        <w:rPr>
          <w:rFonts w:cs="Arial"/>
          <w:color w:val="000000" w:themeColor="text1"/>
          <w:szCs w:val="24"/>
          <w:lang w:val="en"/>
        </w:rPr>
        <w:t>, res</w:t>
      </w:r>
      <w:r w:rsidR="006A3ED9">
        <w:rPr>
          <w:rFonts w:cs="Arial"/>
          <w:color w:val="000000" w:themeColor="text1"/>
          <w:szCs w:val="24"/>
          <w:lang w:val="en"/>
        </w:rPr>
        <w:t>trict application to own plot</w:t>
      </w:r>
      <w:r w:rsidR="00BE72A6">
        <w:rPr>
          <w:rFonts w:cs="Arial"/>
          <w:color w:val="000000" w:themeColor="text1"/>
          <w:szCs w:val="24"/>
          <w:lang w:val="en"/>
        </w:rPr>
        <w:t>,</w:t>
      </w:r>
      <w:r w:rsidR="00327243" w:rsidRPr="008F7F43">
        <w:rPr>
          <w:rFonts w:cs="Arial"/>
          <w:color w:val="000000" w:themeColor="text1"/>
          <w:szCs w:val="24"/>
          <w:lang w:val="en"/>
        </w:rPr>
        <w:t xml:space="preserve"> and may not be stored on the allotmen</w:t>
      </w:r>
      <w:r w:rsidR="008F7F43">
        <w:rPr>
          <w:rFonts w:cs="Arial"/>
          <w:color w:val="000000" w:themeColor="text1"/>
          <w:szCs w:val="24"/>
          <w:lang w:val="en"/>
        </w:rPr>
        <w:t>t</w:t>
      </w:r>
      <w:r w:rsidR="00327243" w:rsidRPr="008F7F43">
        <w:rPr>
          <w:rFonts w:cs="Arial"/>
          <w:color w:val="000000" w:themeColor="text1"/>
          <w:szCs w:val="24"/>
          <w:lang w:val="en"/>
        </w:rPr>
        <w:t>.</w:t>
      </w:r>
    </w:p>
    <w:p w14:paraId="4C3F9E68" w14:textId="77777777" w:rsidR="00BC492B" w:rsidRDefault="00BC492B" w:rsidP="008F7F43">
      <w:pPr>
        <w:rPr>
          <w:rFonts w:cs="Arial"/>
          <w:color w:val="000000" w:themeColor="text1"/>
          <w:szCs w:val="24"/>
          <w:lang w:val="en"/>
        </w:rPr>
      </w:pPr>
    </w:p>
    <w:p w14:paraId="26467C00" w14:textId="2A628ADD" w:rsidR="005455A7" w:rsidRDefault="00F83F0F" w:rsidP="008F7F43">
      <w:pPr>
        <w:rPr>
          <w:rFonts w:cs="Arial"/>
          <w:color w:val="000000" w:themeColor="text1"/>
          <w:szCs w:val="24"/>
          <w:lang w:val="en"/>
        </w:rPr>
      </w:pPr>
      <w:r w:rsidRPr="002801DF">
        <w:rPr>
          <w:rFonts w:cs="Arial"/>
          <w:color w:val="000000" w:themeColor="text1"/>
          <w:szCs w:val="24"/>
          <w:lang w:val="en"/>
        </w:rPr>
        <w:t xml:space="preserve">The plot holder </w:t>
      </w:r>
      <w:r w:rsidR="0080747C" w:rsidRPr="002801DF">
        <w:rPr>
          <w:rFonts w:cs="Arial"/>
          <w:color w:val="000000" w:themeColor="text1"/>
          <w:szCs w:val="24"/>
          <w:lang w:val="en"/>
        </w:rPr>
        <w:t xml:space="preserve">should keep the plot clean and free from spear thistle, creeping or field thistle, curled dock, broad-leaved </w:t>
      </w:r>
      <w:r w:rsidR="00264900" w:rsidRPr="002801DF">
        <w:rPr>
          <w:rFonts w:cs="Arial"/>
          <w:color w:val="000000" w:themeColor="text1"/>
          <w:szCs w:val="24"/>
          <w:lang w:val="en"/>
        </w:rPr>
        <w:t>dock</w:t>
      </w:r>
      <w:r w:rsidR="00ED0276" w:rsidRPr="002801DF">
        <w:rPr>
          <w:rFonts w:cs="Arial"/>
          <w:color w:val="000000" w:themeColor="text1"/>
          <w:szCs w:val="24"/>
          <w:lang w:val="en"/>
        </w:rPr>
        <w:t>,</w:t>
      </w:r>
      <w:r w:rsidR="0080747C" w:rsidRPr="002801DF">
        <w:rPr>
          <w:rFonts w:cs="Arial"/>
          <w:color w:val="000000" w:themeColor="text1"/>
          <w:szCs w:val="24"/>
          <w:lang w:val="en"/>
        </w:rPr>
        <w:t xml:space="preserve"> </w:t>
      </w:r>
      <w:r w:rsidR="00AC7163" w:rsidRPr="002801DF">
        <w:rPr>
          <w:rFonts w:cs="Arial"/>
          <w:color w:val="000000" w:themeColor="text1"/>
          <w:szCs w:val="24"/>
          <w:lang w:val="en"/>
        </w:rPr>
        <w:t>ragwort</w:t>
      </w:r>
      <w:r w:rsidR="00ED0276" w:rsidRPr="002801DF">
        <w:rPr>
          <w:rFonts w:cs="Arial"/>
          <w:color w:val="000000" w:themeColor="text1"/>
          <w:szCs w:val="24"/>
          <w:lang w:val="en"/>
        </w:rPr>
        <w:t xml:space="preserve"> and other noxious weeds. The plot holder agrees to keep the plot free from other weeds in as far as is reasonably practical.</w:t>
      </w:r>
    </w:p>
    <w:p w14:paraId="6FAF74C5" w14:textId="77777777" w:rsidR="005455A7" w:rsidRPr="005C012C" w:rsidRDefault="005455A7" w:rsidP="008F7F43">
      <w:pPr>
        <w:rPr>
          <w:rFonts w:cs="Arial"/>
          <w:color w:val="000000" w:themeColor="text1"/>
          <w:szCs w:val="24"/>
          <w:lang w:val="en"/>
        </w:rPr>
      </w:pPr>
    </w:p>
    <w:p w14:paraId="26F6D49B" w14:textId="3DB3700C" w:rsidR="00327243" w:rsidRPr="005C012C" w:rsidRDefault="005C012C" w:rsidP="008F7F43">
      <w:pPr>
        <w:rPr>
          <w:rFonts w:cs="Arial"/>
          <w:color w:val="000000" w:themeColor="text1"/>
        </w:rPr>
      </w:pPr>
      <w:r w:rsidRPr="005C012C">
        <w:rPr>
          <w:rFonts w:cs="Arial"/>
          <w:color w:val="000000" w:themeColor="text1"/>
        </w:rPr>
        <w:t>Plot holders are responsible for hedges on their boundaries, except for external boundaries. Vegetation should be cut back so as not to encroach on footpaths, side paths</w:t>
      </w:r>
      <w:r w:rsidR="008A6B1C">
        <w:rPr>
          <w:rFonts w:cs="Arial"/>
          <w:color w:val="000000" w:themeColor="text1"/>
        </w:rPr>
        <w:t xml:space="preserve"> or neighbouring plots</w:t>
      </w:r>
      <w:r w:rsidRPr="005C012C">
        <w:rPr>
          <w:rFonts w:cs="Arial"/>
          <w:color w:val="000000" w:themeColor="text1"/>
        </w:rPr>
        <w:t>. Hedges should be pruned, outside </w:t>
      </w:r>
      <w:r w:rsidRPr="005C012C">
        <w:rPr>
          <w:rStyle w:val="Strong"/>
          <w:rFonts w:cs="Arial"/>
          <w:b w:val="0"/>
          <w:bCs w:val="0"/>
          <w:color w:val="000000" w:themeColor="text1"/>
          <w:bdr w:val="none" w:sz="0" w:space="0" w:color="auto" w:frame="1"/>
        </w:rPr>
        <w:t>bird nesting season (Feb</w:t>
      </w:r>
      <w:r>
        <w:rPr>
          <w:rStyle w:val="Strong"/>
          <w:rFonts w:cs="Arial"/>
          <w:b w:val="0"/>
          <w:bCs w:val="0"/>
          <w:color w:val="000000" w:themeColor="text1"/>
          <w:bdr w:val="none" w:sz="0" w:space="0" w:color="auto" w:frame="1"/>
        </w:rPr>
        <w:t>ruary</w:t>
      </w:r>
      <w:r w:rsidRPr="005C012C">
        <w:rPr>
          <w:rStyle w:val="Strong"/>
          <w:rFonts w:cs="Arial"/>
          <w:b w:val="0"/>
          <w:bCs w:val="0"/>
          <w:color w:val="000000" w:themeColor="text1"/>
          <w:bdr w:val="none" w:sz="0" w:space="0" w:color="auto" w:frame="1"/>
        </w:rPr>
        <w:t xml:space="preserve"> to</w:t>
      </w:r>
      <w:r w:rsidRPr="005C012C">
        <w:rPr>
          <w:rFonts w:cs="Arial"/>
          <w:b/>
          <w:bCs/>
          <w:color w:val="000000" w:themeColor="text1"/>
        </w:rPr>
        <w:t> </w:t>
      </w:r>
      <w:r w:rsidRPr="005C012C">
        <w:rPr>
          <w:rStyle w:val="Strong"/>
          <w:rFonts w:cs="Arial"/>
          <w:b w:val="0"/>
          <w:bCs w:val="0"/>
          <w:color w:val="000000" w:themeColor="text1"/>
          <w:bdr w:val="none" w:sz="0" w:space="0" w:color="auto" w:frame="1"/>
        </w:rPr>
        <w:t>Aug</w:t>
      </w:r>
      <w:r>
        <w:rPr>
          <w:rStyle w:val="Strong"/>
          <w:rFonts w:cs="Arial"/>
          <w:b w:val="0"/>
          <w:bCs w:val="0"/>
          <w:color w:val="000000" w:themeColor="text1"/>
          <w:bdr w:val="none" w:sz="0" w:space="0" w:color="auto" w:frame="1"/>
        </w:rPr>
        <w:t>ust</w:t>
      </w:r>
      <w:r w:rsidRPr="005C012C">
        <w:rPr>
          <w:rStyle w:val="Strong"/>
          <w:rFonts w:cs="Arial"/>
          <w:b w:val="0"/>
          <w:bCs w:val="0"/>
          <w:color w:val="000000" w:themeColor="text1"/>
          <w:bdr w:val="none" w:sz="0" w:space="0" w:color="auto" w:frame="1"/>
        </w:rPr>
        <w:t>)</w:t>
      </w:r>
      <w:r w:rsidRPr="005C012C">
        <w:rPr>
          <w:rFonts w:cs="Arial"/>
          <w:color w:val="000000" w:themeColor="text1"/>
        </w:rPr>
        <w:t>. Willow "Fedges" are not allowed on site and any Willow tree species on allotments should be removed. Bamboo, of any kind, should not be planted on site and existing clumps should be removed when possible.</w:t>
      </w:r>
    </w:p>
    <w:p w14:paraId="0C179873" w14:textId="77777777" w:rsidR="005C012C" w:rsidRPr="008F7F43" w:rsidRDefault="005C012C" w:rsidP="008F7F43">
      <w:pPr>
        <w:rPr>
          <w:rFonts w:cs="Arial"/>
          <w:color w:val="000000" w:themeColor="text1"/>
          <w:szCs w:val="24"/>
          <w:lang w:val="en"/>
        </w:rPr>
      </w:pPr>
    </w:p>
    <w:p w14:paraId="6647045D" w14:textId="235F5A25" w:rsidR="00327243" w:rsidRPr="008F7F43" w:rsidRDefault="00327243" w:rsidP="008F7F43">
      <w:pPr>
        <w:rPr>
          <w:rFonts w:cs="Arial"/>
          <w:color w:val="000000" w:themeColor="text1"/>
          <w:szCs w:val="24"/>
          <w:lang w:val="en"/>
        </w:rPr>
      </w:pPr>
      <w:r w:rsidRPr="008F7F43">
        <w:rPr>
          <w:rFonts w:cs="Arial"/>
          <w:color w:val="000000" w:themeColor="text1"/>
          <w:szCs w:val="24"/>
          <w:lang w:val="en"/>
        </w:rPr>
        <w:t xml:space="preserve">To reduce nuisance to our </w:t>
      </w:r>
      <w:r w:rsidRPr="008F7F43">
        <w:rPr>
          <w:rFonts w:cs="Arial"/>
          <w:color w:val="000000" w:themeColor="text1"/>
          <w:szCs w:val="24"/>
        </w:rPr>
        <w:t>neighbours</w:t>
      </w:r>
      <w:r w:rsidRPr="008F7F43">
        <w:rPr>
          <w:rFonts w:cs="Arial"/>
          <w:color w:val="000000" w:themeColor="text1"/>
          <w:szCs w:val="24"/>
          <w:lang w:val="en"/>
        </w:rPr>
        <w:t xml:space="preserve"> no mechanical devices should be used before 9am and after 9pm or dusk if earlier (10am until 7pm on Sundays).</w:t>
      </w:r>
    </w:p>
    <w:p w14:paraId="4D7F5D9E" w14:textId="77777777" w:rsidR="00327243" w:rsidRPr="008F7F43" w:rsidRDefault="00327243" w:rsidP="008F7F43">
      <w:pPr>
        <w:rPr>
          <w:rFonts w:cs="Arial"/>
          <w:color w:val="000000" w:themeColor="text1"/>
          <w:szCs w:val="24"/>
          <w:lang w:val="en"/>
        </w:rPr>
      </w:pPr>
    </w:p>
    <w:p w14:paraId="5DE4DBA6" w14:textId="0A1850EC" w:rsidR="00327243" w:rsidRPr="008F7F43" w:rsidRDefault="00E06629" w:rsidP="008F7F43">
      <w:pPr>
        <w:pStyle w:val="NormalWeb"/>
        <w:shd w:val="clear" w:color="auto" w:fill="FFFFFF"/>
        <w:spacing w:before="0" w:beforeAutospacing="0" w:after="0" w:afterAutospacing="0"/>
        <w:rPr>
          <w:rFonts w:ascii="Arial" w:hAnsi="Arial" w:cs="Arial"/>
          <w:b/>
          <w:bCs/>
          <w:color w:val="000000" w:themeColor="text1"/>
          <w:lang w:val="en"/>
        </w:rPr>
      </w:pPr>
      <w:r w:rsidRPr="008F7F43">
        <w:rPr>
          <w:rFonts w:ascii="Arial" w:hAnsi="Arial" w:cs="Arial"/>
          <w:b/>
          <w:bCs/>
          <w:color w:val="000000" w:themeColor="text1"/>
          <w:lang w:val="en"/>
        </w:rPr>
        <w:t>4</w:t>
      </w:r>
      <w:r w:rsidRPr="008F7F43">
        <w:rPr>
          <w:rFonts w:ascii="Arial" w:hAnsi="Arial" w:cs="Arial"/>
          <w:b/>
          <w:bCs/>
          <w:color w:val="000000" w:themeColor="text1"/>
          <w:lang w:val="en"/>
        </w:rPr>
        <w:tab/>
      </w:r>
      <w:r w:rsidR="00327243" w:rsidRPr="008F7F43">
        <w:rPr>
          <w:rFonts w:ascii="Arial" w:hAnsi="Arial" w:cs="Arial"/>
          <w:b/>
          <w:bCs/>
          <w:color w:val="000000" w:themeColor="text1"/>
          <w:lang w:val="en"/>
        </w:rPr>
        <w:t>Inspection</w:t>
      </w:r>
      <w:r w:rsidR="0042375B">
        <w:rPr>
          <w:rFonts w:ascii="Arial" w:hAnsi="Arial" w:cs="Arial"/>
          <w:b/>
          <w:bCs/>
          <w:color w:val="000000" w:themeColor="text1"/>
          <w:lang w:val="en"/>
        </w:rPr>
        <w:t xml:space="preserve"> (Annex A)</w:t>
      </w:r>
    </w:p>
    <w:p w14:paraId="2A375D94" w14:textId="3CF90704" w:rsidR="00327243" w:rsidRPr="008F7F43" w:rsidRDefault="00327243" w:rsidP="008F7F43">
      <w:pPr>
        <w:pStyle w:val="NormalWeb"/>
        <w:shd w:val="clear" w:color="auto" w:fill="FFFFFF"/>
        <w:spacing w:before="0" w:beforeAutospacing="0" w:after="0" w:afterAutospacing="0"/>
        <w:rPr>
          <w:rFonts w:ascii="Arial" w:hAnsi="Arial" w:cs="Arial"/>
          <w:color w:val="000000" w:themeColor="text1"/>
          <w:lang w:val="en"/>
        </w:rPr>
      </w:pPr>
      <w:r w:rsidRPr="008F7F43">
        <w:rPr>
          <w:rFonts w:ascii="Arial" w:hAnsi="Arial" w:cs="Arial"/>
          <w:color w:val="000000" w:themeColor="text1"/>
          <w:lang w:val="en"/>
        </w:rPr>
        <w:t xml:space="preserve">A minimum of three </w:t>
      </w:r>
      <w:r w:rsidR="008F7F43">
        <w:rPr>
          <w:rFonts w:ascii="Arial" w:hAnsi="Arial" w:cs="Arial"/>
          <w:color w:val="000000" w:themeColor="text1"/>
          <w:lang w:val="en"/>
        </w:rPr>
        <w:t>C</w:t>
      </w:r>
      <w:r w:rsidRPr="008F7F43">
        <w:rPr>
          <w:rFonts w:ascii="Arial" w:hAnsi="Arial" w:cs="Arial"/>
          <w:color w:val="000000" w:themeColor="text1"/>
          <w:lang w:val="en"/>
        </w:rPr>
        <w:t>ommittee members will inspect all allotments three times a year (May, August and October). The purpose of the inspections is to ensure that the allotments are kept tidy, in a safe condition and are cultivated to an acceptable standard. The term "acceptable standard" means that the allotment must adhere to the rules, be kept free of invasive weeds and be under obvious cultivation.</w:t>
      </w:r>
    </w:p>
    <w:p w14:paraId="290DAED0" w14:textId="77777777" w:rsidR="00327243" w:rsidRPr="008F7F43" w:rsidRDefault="00327243" w:rsidP="008F7F43">
      <w:pPr>
        <w:pStyle w:val="NormalWeb"/>
        <w:shd w:val="clear" w:color="auto" w:fill="FFFFFF"/>
        <w:spacing w:before="0" w:beforeAutospacing="0" w:after="0" w:afterAutospacing="0"/>
        <w:rPr>
          <w:rFonts w:ascii="Arial" w:hAnsi="Arial" w:cs="Arial"/>
          <w:color w:val="000000" w:themeColor="text1"/>
          <w:lang w:val="en"/>
        </w:rPr>
      </w:pPr>
    </w:p>
    <w:p w14:paraId="0CF8364F" w14:textId="049B0BCD" w:rsidR="00327243" w:rsidRDefault="00327243" w:rsidP="008F7F43">
      <w:pPr>
        <w:pStyle w:val="NormalWeb"/>
        <w:shd w:val="clear" w:color="auto" w:fill="FFFFFF"/>
        <w:spacing w:before="0" w:beforeAutospacing="0" w:after="0" w:afterAutospacing="0"/>
        <w:rPr>
          <w:rFonts w:ascii="Arial" w:hAnsi="Arial" w:cs="Arial"/>
          <w:color w:val="000000" w:themeColor="text1"/>
          <w:lang w:val="en"/>
        </w:rPr>
      </w:pPr>
      <w:r w:rsidRPr="008F7F43">
        <w:rPr>
          <w:rFonts w:ascii="Arial" w:hAnsi="Arial" w:cs="Arial"/>
          <w:color w:val="000000" w:themeColor="text1"/>
          <w:lang w:val="en"/>
        </w:rPr>
        <w:t>The holders of allotments who do not meet the standard expected will be notified immediately in writing of any defects. They will be given 3 weeks to correct matters. If the points notified are not corrected within 3 weeks, and no acceptable reason or future</w:t>
      </w:r>
      <w:r w:rsidR="00AC7163">
        <w:rPr>
          <w:rFonts w:ascii="Arial" w:hAnsi="Arial" w:cs="Arial"/>
          <w:color w:val="000000" w:themeColor="text1"/>
          <w:lang w:val="en"/>
        </w:rPr>
        <w:t xml:space="preserve"> a</w:t>
      </w:r>
      <w:r w:rsidRPr="008F7F43">
        <w:rPr>
          <w:rFonts w:ascii="Arial" w:hAnsi="Arial" w:cs="Arial"/>
          <w:color w:val="000000" w:themeColor="text1"/>
          <w:lang w:val="en"/>
        </w:rPr>
        <w:t xml:space="preserve">ssurance is given, then the </w:t>
      </w:r>
      <w:r w:rsidR="0006526C">
        <w:rPr>
          <w:rFonts w:ascii="Arial" w:hAnsi="Arial" w:cs="Arial"/>
          <w:color w:val="000000" w:themeColor="text1"/>
          <w:lang w:val="en"/>
        </w:rPr>
        <w:t>S</w:t>
      </w:r>
      <w:r w:rsidRPr="008F7F43">
        <w:rPr>
          <w:rFonts w:ascii="Arial" w:hAnsi="Arial" w:cs="Arial"/>
          <w:color w:val="000000" w:themeColor="text1"/>
          <w:lang w:val="en"/>
        </w:rPr>
        <w:t xml:space="preserve">ecretary will write to the </w:t>
      </w:r>
      <w:r w:rsidR="00E06629" w:rsidRPr="008F7F43">
        <w:rPr>
          <w:rFonts w:ascii="Arial" w:hAnsi="Arial" w:cs="Arial"/>
          <w:color w:val="000000" w:themeColor="text1"/>
          <w:lang w:val="en"/>
        </w:rPr>
        <w:t>plot</w:t>
      </w:r>
      <w:r w:rsidRPr="008F7F43">
        <w:rPr>
          <w:rFonts w:ascii="Arial" w:hAnsi="Arial" w:cs="Arial"/>
          <w:color w:val="000000" w:themeColor="text1"/>
          <w:lang w:val="en"/>
        </w:rPr>
        <w:t xml:space="preserve"> holder advising them that if matters are not corrected within 2 weeks of the date of the letter, then the </w:t>
      </w:r>
      <w:r w:rsidR="008F7F43">
        <w:rPr>
          <w:rFonts w:ascii="Arial" w:hAnsi="Arial" w:cs="Arial"/>
          <w:color w:val="000000" w:themeColor="text1"/>
          <w:lang w:val="en"/>
        </w:rPr>
        <w:t>C</w:t>
      </w:r>
      <w:r w:rsidRPr="008F7F43">
        <w:rPr>
          <w:rFonts w:ascii="Arial" w:hAnsi="Arial" w:cs="Arial"/>
          <w:color w:val="000000" w:themeColor="text1"/>
          <w:lang w:val="en"/>
        </w:rPr>
        <w:t>ommittee will proceed to terminat</w:t>
      </w:r>
      <w:r w:rsidR="00E06629" w:rsidRPr="008F7F43">
        <w:rPr>
          <w:rFonts w:ascii="Arial" w:hAnsi="Arial" w:cs="Arial"/>
          <w:color w:val="000000" w:themeColor="text1"/>
          <w:lang w:val="en"/>
        </w:rPr>
        <w:t>e</w:t>
      </w:r>
      <w:r w:rsidRPr="008F7F43">
        <w:rPr>
          <w:rFonts w:ascii="Arial" w:hAnsi="Arial" w:cs="Arial"/>
          <w:color w:val="000000" w:themeColor="text1"/>
          <w:lang w:val="en"/>
        </w:rPr>
        <w:t>. </w:t>
      </w:r>
    </w:p>
    <w:p w14:paraId="294838E3" w14:textId="77777777" w:rsidR="00327243" w:rsidRPr="008F7F43" w:rsidRDefault="00327243" w:rsidP="008F7F43">
      <w:pPr>
        <w:pStyle w:val="NormalWeb"/>
        <w:shd w:val="clear" w:color="auto" w:fill="FFFFFF"/>
        <w:spacing w:before="0" w:beforeAutospacing="0" w:after="0" w:afterAutospacing="0"/>
        <w:rPr>
          <w:rFonts w:ascii="Arial" w:hAnsi="Arial" w:cs="Arial"/>
          <w:color w:val="000000" w:themeColor="text1"/>
          <w:lang w:val="en"/>
        </w:rPr>
      </w:pPr>
    </w:p>
    <w:p w14:paraId="52BB1B2E" w14:textId="77777777" w:rsidR="00327243" w:rsidRPr="008F7F43" w:rsidRDefault="00327243" w:rsidP="008F7F43">
      <w:pPr>
        <w:pStyle w:val="NormalWeb"/>
        <w:shd w:val="clear" w:color="auto" w:fill="FFFFFF"/>
        <w:spacing w:before="0" w:beforeAutospacing="0" w:after="0" w:afterAutospacing="0"/>
        <w:rPr>
          <w:rFonts w:ascii="Arial" w:hAnsi="Arial" w:cs="Arial"/>
          <w:color w:val="000000" w:themeColor="text1"/>
          <w:lang w:val="en"/>
        </w:rPr>
      </w:pPr>
      <w:r w:rsidRPr="008F7F43">
        <w:rPr>
          <w:rFonts w:ascii="Arial" w:hAnsi="Arial" w:cs="Arial"/>
          <w:color w:val="000000" w:themeColor="text1"/>
          <w:lang w:val="en"/>
        </w:rPr>
        <w:t>Termination will be automatically applied if the plot holder fails the inspection during the following growing season, there will be no period of grace.</w:t>
      </w:r>
    </w:p>
    <w:p w14:paraId="2EE74781" w14:textId="77777777" w:rsidR="00D17095" w:rsidRDefault="00D17095" w:rsidP="00D17095">
      <w:pPr>
        <w:pStyle w:val="NormalWeb"/>
        <w:shd w:val="clear" w:color="auto" w:fill="FFFFFF"/>
        <w:spacing w:before="0" w:beforeAutospacing="0" w:after="0" w:afterAutospacing="0"/>
        <w:rPr>
          <w:rFonts w:ascii="Arial" w:hAnsi="Arial" w:cs="Arial"/>
          <w:color w:val="000000" w:themeColor="text1"/>
          <w:lang w:val="en"/>
        </w:rPr>
      </w:pPr>
    </w:p>
    <w:p w14:paraId="79AEDDC0" w14:textId="68FD6032" w:rsidR="00D17095" w:rsidRPr="008F7F43" w:rsidRDefault="00AD5DF1" w:rsidP="00D17095">
      <w:pPr>
        <w:pStyle w:val="NormalWeb"/>
        <w:shd w:val="clear" w:color="auto" w:fill="FFFFFF"/>
        <w:spacing w:before="0" w:beforeAutospacing="0" w:after="0" w:afterAutospacing="0"/>
        <w:rPr>
          <w:rFonts w:ascii="Arial" w:hAnsi="Arial" w:cs="Arial"/>
          <w:color w:val="000000" w:themeColor="text1"/>
          <w:lang w:val="en"/>
        </w:rPr>
      </w:pPr>
      <w:r>
        <w:rPr>
          <w:rFonts w:ascii="Arial" w:hAnsi="Arial" w:cs="Arial"/>
          <w:color w:val="000000" w:themeColor="text1"/>
          <w:lang w:val="en"/>
        </w:rPr>
        <w:t>Plot holders shall have the</w:t>
      </w:r>
      <w:r w:rsidR="00D17095">
        <w:rPr>
          <w:rFonts w:ascii="Arial" w:hAnsi="Arial" w:cs="Arial"/>
          <w:color w:val="000000" w:themeColor="text1"/>
          <w:lang w:val="en"/>
        </w:rPr>
        <w:t xml:space="preserve"> right of appeal t</w:t>
      </w:r>
      <w:r w:rsidR="00833FEA">
        <w:rPr>
          <w:rFonts w:ascii="Arial" w:hAnsi="Arial" w:cs="Arial"/>
          <w:color w:val="000000" w:themeColor="text1"/>
          <w:lang w:val="en"/>
        </w:rPr>
        <w:t>o</w:t>
      </w:r>
      <w:r w:rsidR="00D17095">
        <w:rPr>
          <w:rFonts w:ascii="Arial" w:hAnsi="Arial" w:cs="Arial"/>
          <w:color w:val="000000" w:themeColor="text1"/>
          <w:lang w:val="en"/>
        </w:rPr>
        <w:t xml:space="preserve"> the Parish Council</w:t>
      </w:r>
      <w:r w:rsidR="00833FEA">
        <w:rPr>
          <w:rFonts w:ascii="Arial" w:hAnsi="Arial" w:cs="Arial"/>
          <w:color w:val="000000" w:themeColor="text1"/>
          <w:lang w:val="en"/>
        </w:rPr>
        <w:t>.</w:t>
      </w:r>
    </w:p>
    <w:p w14:paraId="6F0E8ED2" w14:textId="77777777" w:rsidR="00327243" w:rsidRPr="008F7F43" w:rsidRDefault="00327243" w:rsidP="008F7F43">
      <w:pPr>
        <w:rPr>
          <w:rFonts w:cs="Arial"/>
          <w:color w:val="000000" w:themeColor="text1"/>
          <w:szCs w:val="24"/>
          <w:lang w:val="en"/>
        </w:rPr>
      </w:pPr>
    </w:p>
    <w:p w14:paraId="6C740E9E" w14:textId="0F516D44" w:rsidR="00FA6272" w:rsidRPr="008F7F43" w:rsidRDefault="00FA6272" w:rsidP="008F7F43">
      <w:pPr>
        <w:rPr>
          <w:rFonts w:cs="Arial"/>
          <w:color w:val="000000" w:themeColor="text1"/>
          <w:szCs w:val="24"/>
          <w:lang w:val="en"/>
        </w:rPr>
      </w:pPr>
      <w:r w:rsidRPr="008F7F43">
        <w:rPr>
          <w:rFonts w:cs="Arial"/>
          <w:b/>
          <w:bCs/>
          <w:color w:val="000000" w:themeColor="text1"/>
          <w:szCs w:val="24"/>
          <w:lang w:val="en"/>
        </w:rPr>
        <w:t>5</w:t>
      </w:r>
      <w:r w:rsidR="00327243" w:rsidRPr="008F7F43">
        <w:rPr>
          <w:rFonts w:cs="Arial"/>
          <w:b/>
          <w:bCs/>
          <w:color w:val="000000" w:themeColor="text1"/>
          <w:szCs w:val="24"/>
          <w:lang w:val="en"/>
        </w:rPr>
        <w:t xml:space="preserve"> </w:t>
      </w:r>
      <w:r w:rsidR="00327243" w:rsidRPr="008F7F43">
        <w:rPr>
          <w:rFonts w:cs="Arial"/>
          <w:b/>
          <w:bCs/>
          <w:color w:val="000000" w:themeColor="text1"/>
          <w:szCs w:val="24"/>
          <w:lang w:val="en"/>
        </w:rPr>
        <w:tab/>
        <w:t>Refuse </w:t>
      </w:r>
      <w:r w:rsidR="00327243" w:rsidRPr="008F7F43">
        <w:rPr>
          <w:rFonts w:cs="Arial"/>
          <w:color w:val="000000" w:themeColor="text1"/>
          <w:szCs w:val="24"/>
          <w:lang w:val="en"/>
        </w:rPr>
        <w:br/>
        <w:t>The plot holders should compost all soft vegetative material on the allotments. Plot holders are responsible for providing and maintaining their own composting facilities which will be subject to the same conditions as the rest of the plot.</w:t>
      </w:r>
      <w:r w:rsidR="004E19C1">
        <w:rPr>
          <w:rFonts w:cs="Arial"/>
          <w:color w:val="000000" w:themeColor="text1"/>
          <w:szCs w:val="24"/>
          <w:lang w:val="en"/>
        </w:rPr>
        <w:t xml:space="preserve"> Plot waste must not be </w:t>
      </w:r>
      <w:r w:rsidR="007F4087">
        <w:rPr>
          <w:rFonts w:cs="Arial"/>
          <w:color w:val="000000" w:themeColor="text1"/>
          <w:szCs w:val="24"/>
          <w:lang w:val="en"/>
        </w:rPr>
        <w:t>disposed of in</w:t>
      </w:r>
      <w:r w:rsidR="005A729E">
        <w:rPr>
          <w:rFonts w:cs="Arial"/>
          <w:color w:val="000000" w:themeColor="text1"/>
          <w:szCs w:val="24"/>
          <w:lang w:val="en"/>
        </w:rPr>
        <w:t xml:space="preserve"> a</w:t>
      </w:r>
      <w:r w:rsidR="00EF348C">
        <w:rPr>
          <w:rFonts w:cs="Arial"/>
          <w:color w:val="000000" w:themeColor="text1"/>
          <w:szCs w:val="24"/>
          <w:lang w:val="en"/>
        </w:rPr>
        <w:t>ny</w:t>
      </w:r>
      <w:r w:rsidR="005A729E">
        <w:rPr>
          <w:rFonts w:cs="Arial"/>
          <w:color w:val="000000" w:themeColor="text1"/>
          <w:szCs w:val="24"/>
          <w:lang w:val="en"/>
        </w:rPr>
        <w:t xml:space="preserve"> part of the </w:t>
      </w:r>
      <w:r w:rsidR="00CA3080">
        <w:rPr>
          <w:rFonts w:cs="Arial"/>
          <w:color w:val="000000" w:themeColor="text1"/>
          <w:szCs w:val="24"/>
          <w:lang w:val="en"/>
        </w:rPr>
        <w:t>site,</w:t>
      </w:r>
      <w:r w:rsidR="005A729E">
        <w:rPr>
          <w:rFonts w:cs="Arial"/>
          <w:color w:val="000000" w:themeColor="text1"/>
          <w:szCs w:val="24"/>
          <w:lang w:val="en"/>
        </w:rPr>
        <w:t xml:space="preserve"> including d</w:t>
      </w:r>
      <w:r w:rsidR="006B40F1">
        <w:rPr>
          <w:rFonts w:cs="Arial"/>
          <w:color w:val="000000" w:themeColor="text1"/>
          <w:szCs w:val="24"/>
          <w:lang w:val="en"/>
        </w:rPr>
        <w:t>i</w:t>
      </w:r>
      <w:r w:rsidR="005A729E">
        <w:rPr>
          <w:rFonts w:cs="Arial"/>
          <w:color w:val="000000" w:themeColor="text1"/>
          <w:szCs w:val="24"/>
          <w:lang w:val="en"/>
        </w:rPr>
        <w:t xml:space="preserve">tches and </w:t>
      </w:r>
      <w:r w:rsidR="006B40F1">
        <w:rPr>
          <w:rFonts w:cs="Arial"/>
          <w:color w:val="000000" w:themeColor="text1"/>
          <w:szCs w:val="24"/>
          <w:lang w:val="en"/>
        </w:rPr>
        <w:t>the perimeter</w:t>
      </w:r>
      <w:r w:rsidR="00B80380">
        <w:rPr>
          <w:rFonts w:cs="Arial"/>
          <w:color w:val="000000" w:themeColor="text1"/>
          <w:szCs w:val="24"/>
          <w:lang w:val="en"/>
        </w:rPr>
        <w:t>.</w:t>
      </w:r>
    </w:p>
    <w:p w14:paraId="2DF91AF5" w14:textId="77777777" w:rsidR="00FA6272" w:rsidRPr="008F7F43" w:rsidRDefault="00FA6272" w:rsidP="008F7F43">
      <w:pPr>
        <w:rPr>
          <w:rFonts w:cs="Arial"/>
          <w:color w:val="000000" w:themeColor="text1"/>
          <w:szCs w:val="24"/>
          <w:lang w:val="en"/>
        </w:rPr>
      </w:pPr>
    </w:p>
    <w:p w14:paraId="50CA7ECC" w14:textId="03E82DEC" w:rsidR="00FA6272" w:rsidRPr="008F7F43" w:rsidRDefault="00327243" w:rsidP="008F7F43">
      <w:pPr>
        <w:widowControl/>
        <w:overflowPunct/>
        <w:autoSpaceDE/>
        <w:autoSpaceDN/>
        <w:adjustRightInd/>
        <w:rPr>
          <w:rFonts w:cs="Arial"/>
          <w:color w:val="000000" w:themeColor="text1"/>
          <w:kern w:val="0"/>
          <w:szCs w:val="24"/>
          <w:lang w:eastAsia="en-GB"/>
          <w14:ligatures w14:val="none"/>
        </w:rPr>
      </w:pPr>
      <w:r w:rsidRPr="008F7F43">
        <w:rPr>
          <w:rFonts w:cs="Arial"/>
          <w:color w:val="000000" w:themeColor="text1"/>
          <w:szCs w:val="24"/>
          <w:lang w:val="en"/>
        </w:rPr>
        <w:t>Bonfires are not encouraged</w:t>
      </w:r>
      <w:r w:rsidR="00FA6272" w:rsidRPr="008F7F43">
        <w:rPr>
          <w:rFonts w:cs="Arial"/>
          <w:color w:val="000000" w:themeColor="text1"/>
          <w:szCs w:val="24"/>
          <w:lang w:val="en"/>
        </w:rPr>
        <w:t xml:space="preserve"> </w:t>
      </w:r>
      <w:r w:rsidR="00FA6272" w:rsidRPr="008F7F43">
        <w:rPr>
          <w:rFonts w:cs="Arial"/>
          <w:color w:val="000000" w:themeColor="text1"/>
          <w:kern w:val="0"/>
          <w:szCs w:val="24"/>
          <w:lang w:eastAsia="en-GB"/>
          <w14:ligatures w14:val="none"/>
        </w:rPr>
        <w:t>and should not take place</w:t>
      </w:r>
      <w:r w:rsidR="00FA6272" w:rsidRPr="00300770">
        <w:rPr>
          <w:rFonts w:cs="Arial"/>
          <w:b/>
          <w:bCs/>
          <w:color w:val="000000" w:themeColor="text1"/>
          <w:kern w:val="0"/>
          <w:szCs w:val="24"/>
          <w:bdr w:val="none" w:sz="0" w:space="0" w:color="auto" w:frame="1"/>
          <w:lang w:eastAsia="en-GB"/>
          <w14:ligatures w14:val="none"/>
        </w:rPr>
        <w:t xml:space="preserve"> between 1 June and 30 September</w:t>
      </w:r>
      <w:r w:rsidR="00FA6272" w:rsidRPr="00300770">
        <w:rPr>
          <w:rFonts w:cs="Arial"/>
          <w:color w:val="000000" w:themeColor="text1"/>
          <w:kern w:val="0"/>
          <w:szCs w:val="24"/>
          <w:lang w:eastAsia="en-GB"/>
          <w14:ligatures w14:val="none"/>
        </w:rPr>
        <w:t>.</w:t>
      </w:r>
      <w:r w:rsidR="006B40F1">
        <w:rPr>
          <w:rFonts w:cs="Arial"/>
          <w:color w:val="000000" w:themeColor="text1"/>
          <w:kern w:val="0"/>
          <w:szCs w:val="24"/>
          <w:lang w:eastAsia="en-GB"/>
          <w14:ligatures w14:val="none"/>
        </w:rPr>
        <w:t xml:space="preserve"> </w:t>
      </w:r>
      <w:r w:rsidR="00FA6272" w:rsidRPr="00300770">
        <w:rPr>
          <w:rFonts w:cs="Arial"/>
          <w:color w:val="000000" w:themeColor="text1"/>
          <w:kern w:val="0"/>
          <w:szCs w:val="24"/>
          <w:lang w:eastAsia="en-GB"/>
          <w14:ligatures w14:val="none"/>
        </w:rPr>
        <w:t xml:space="preserve">This is because of issues with air quality, smoke plumes, and additional </w:t>
      </w:r>
      <w:r w:rsidR="00FA6272" w:rsidRPr="00300770">
        <w:rPr>
          <w:rFonts w:cs="Arial"/>
          <w:color w:val="000000" w:themeColor="text1"/>
          <w:kern w:val="0"/>
          <w:szCs w:val="24"/>
          <w:lang w:eastAsia="en-GB"/>
          <w14:ligatures w14:val="none"/>
        </w:rPr>
        <w:lastRenderedPageBreak/>
        <w:t>drought fire risks</w:t>
      </w:r>
      <w:r w:rsidR="00FA6272" w:rsidRPr="008F6C61">
        <w:rPr>
          <w:rFonts w:cs="Arial"/>
          <w:color w:val="000000" w:themeColor="text1"/>
          <w:kern w:val="0"/>
          <w:szCs w:val="24"/>
          <w:lang w:eastAsia="en-GB"/>
          <w14:ligatures w14:val="none"/>
        </w:rPr>
        <w:t>.</w:t>
      </w:r>
      <w:r w:rsidR="008F6C61" w:rsidRPr="008F6C61">
        <w:rPr>
          <w:rFonts w:cs="Arial"/>
          <w:color w:val="000000" w:themeColor="text1"/>
          <w:kern w:val="0"/>
          <w:szCs w:val="24"/>
          <w:lang w:eastAsia="en-GB"/>
          <w14:ligatures w14:val="none"/>
        </w:rPr>
        <w:t xml:space="preserve"> It is important to consider the impact on our neighbours of what may be considered an unsocial activity.</w:t>
      </w:r>
      <w:r w:rsidR="004A6540">
        <w:rPr>
          <w:rFonts w:cs="Arial"/>
          <w:color w:val="000000" w:themeColor="text1"/>
          <w:kern w:val="0"/>
          <w:szCs w:val="24"/>
          <w:lang w:eastAsia="en-GB"/>
          <w14:ligatures w14:val="none"/>
        </w:rPr>
        <w:t xml:space="preserve"> Please consider wind direction</w:t>
      </w:r>
      <w:r w:rsidR="00890DDB">
        <w:rPr>
          <w:rFonts w:cs="Arial"/>
          <w:color w:val="000000" w:themeColor="text1"/>
          <w:kern w:val="0"/>
          <w:szCs w:val="24"/>
          <w:lang w:eastAsia="en-GB"/>
          <w14:ligatures w14:val="none"/>
        </w:rPr>
        <w:t xml:space="preserve"> if you are lighting a fire to ensure smoke does not travel to our neighbours.</w:t>
      </w:r>
    </w:p>
    <w:p w14:paraId="3F62142D" w14:textId="77777777" w:rsidR="00FA6272" w:rsidRPr="008F7F43" w:rsidRDefault="00FA6272" w:rsidP="008F7F43">
      <w:pPr>
        <w:pStyle w:val="NormalWeb"/>
        <w:suppressAutoHyphens/>
        <w:spacing w:before="0" w:beforeAutospacing="0" w:after="0" w:afterAutospacing="0"/>
        <w:rPr>
          <w:rFonts w:ascii="Arial" w:hAnsi="Arial" w:cs="Arial"/>
          <w:color w:val="000000" w:themeColor="text1"/>
        </w:rPr>
      </w:pPr>
    </w:p>
    <w:p w14:paraId="0CC4241E" w14:textId="28838247" w:rsidR="00FA6272" w:rsidRPr="008F7F43" w:rsidRDefault="00FA6272" w:rsidP="008F7F43">
      <w:pPr>
        <w:pStyle w:val="NormalWeb"/>
        <w:suppressAutoHyphens/>
        <w:spacing w:before="0" w:beforeAutospacing="0" w:after="0" w:afterAutospacing="0"/>
        <w:rPr>
          <w:rFonts w:ascii="Arial" w:hAnsi="Arial" w:cs="Arial"/>
          <w:color w:val="000000" w:themeColor="text1"/>
        </w:rPr>
      </w:pPr>
      <w:r w:rsidRPr="008F7F43">
        <w:rPr>
          <w:rFonts w:ascii="Arial" w:hAnsi="Arial" w:cs="Arial"/>
          <w:color w:val="000000" w:themeColor="text1"/>
        </w:rPr>
        <w:t xml:space="preserve">Use of an incinerator bin is preferred to an open bonfire. </w:t>
      </w:r>
      <w:r w:rsidR="00FE48AD">
        <w:rPr>
          <w:rFonts w:ascii="Arial" w:hAnsi="Arial" w:cs="Arial"/>
          <w:color w:val="000000" w:themeColor="text1"/>
        </w:rPr>
        <w:t xml:space="preserve">No </w:t>
      </w:r>
      <w:r w:rsidR="00187B26">
        <w:rPr>
          <w:rFonts w:ascii="Arial" w:hAnsi="Arial" w:cs="Arial"/>
          <w:color w:val="000000" w:themeColor="text1"/>
        </w:rPr>
        <w:t xml:space="preserve">fires should be lit in communal areas. </w:t>
      </w:r>
      <w:r w:rsidRPr="008F7F43">
        <w:rPr>
          <w:rFonts w:ascii="Arial" w:hAnsi="Arial" w:cs="Arial"/>
          <w:color w:val="000000" w:themeColor="text1"/>
        </w:rPr>
        <w:t xml:space="preserve">The fire must not be in such a position that it may risk damaging any surrounding structures, fencing, hedging etc. Any fire must not be left unattended at any time or leave it to smoulder – douse it with water if necessary. Let your neighbours know when </w:t>
      </w:r>
      <w:r w:rsidR="0078357E" w:rsidRPr="008F7F43">
        <w:rPr>
          <w:rFonts w:ascii="Arial" w:hAnsi="Arial" w:cs="Arial"/>
          <w:color w:val="000000" w:themeColor="text1"/>
        </w:rPr>
        <w:t>you are</w:t>
      </w:r>
      <w:r w:rsidRPr="008F7F43">
        <w:rPr>
          <w:rFonts w:ascii="Arial" w:hAnsi="Arial" w:cs="Arial"/>
          <w:color w:val="000000" w:themeColor="text1"/>
        </w:rPr>
        <w:t xml:space="preserve"> going to light it and where it is. </w:t>
      </w:r>
    </w:p>
    <w:p w14:paraId="2FB2684E" w14:textId="77777777" w:rsidR="00FA6272" w:rsidRPr="008F7F43" w:rsidRDefault="00FA6272" w:rsidP="008F7F43">
      <w:pPr>
        <w:pStyle w:val="NormalWeb"/>
        <w:suppressAutoHyphens/>
        <w:spacing w:before="0" w:beforeAutospacing="0" w:after="0" w:afterAutospacing="0"/>
        <w:rPr>
          <w:rFonts w:ascii="Arial" w:hAnsi="Arial" w:cs="Arial"/>
          <w:color w:val="000000" w:themeColor="text1"/>
        </w:rPr>
      </w:pPr>
    </w:p>
    <w:p w14:paraId="024848DD" w14:textId="6365030D" w:rsidR="00FA6272" w:rsidRPr="008F7F43" w:rsidRDefault="00FA6272" w:rsidP="008F7F43">
      <w:pPr>
        <w:pStyle w:val="NormalWeb"/>
        <w:suppressAutoHyphens/>
        <w:spacing w:before="0" w:beforeAutospacing="0" w:after="0" w:afterAutospacing="0"/>
        <w:rPr>
          <w:rFonts w:ascii="Arial" w:hAnsi="Arial" w:cs="Arial"/>
          <w:color w:val="000000" w:themeColor="text1"/>
        </w:rPr>
      </w:pPr>
      <w:r w:rsidRPr="002801DF">
        <w:rPr>
          <w:rFonts w:ascii="Arial" w:hAnsi="Arial" w:cs="Arial"/>
          <w:color w:val="000000" w:themeColor="text1"/>
        </w:rPr>
        <w:t xml:space="preserve">Only burn dry material and only material </w:t>
      </w:r>
      <w:r w:rsidR="009879B9" w:rsidRPr="002801DF">
        <w:rPr>
          <w:rFonts w:ascii="Arial" w:hAnsi="Arial" w:cs="Arial"/>
          <w:color w:val="000000" w:themeColor="text1"/>
        </w:rPr>
        <w:t>grown on</w:t>
      </w:r>
      <w:r w:rsidRPr="002801DF">
        <w:rPr>
          <w:rFonts w:ascii="Arial" w:hAnsi="Arial" w:cs="Arial"/>
          <w:color w:val="000000" w:themeColor="text1"/>
        </w:rPr>
        <w:t xml:space="preserve"> your allotment. No material may be bought onto the site to burn. Never burn household rubbish, rubber or anything containing plastic, foam or paint.</w:t>
      </w:r>
      <w:r w:rsidRPr="008F7F43">
        <w:rPr>
          <w:rFonts w:ascii="Arial" w:hAnsi="Arial" w:cs="Arial"/>
          <w:color w:val="000000" w:themeColor="text1"/>
        </w:rPr>
        <w:t xml:space="preserve"> </w:t>
      </w:r>
    </w:p>
    <w:p w14:paraId="05BCE10D" w14:textId="77777777" w:rsidR="00FA6272" w:rsidRPr="008F7F43" w:rsidRDefault="00FA6272" w:rsidP="008F7F43">
      <w:pPr>
        <w:rPr>
          <w:rFonts w:cs="Arial"/>
          <w:color w:val="000000" w:themeColor="text1"/>
          <w:szCs w:val="24"/>
          <w:lang w:val="en"/>
        </w:rPr>
      </w:pPr>
    </w:p>
    <w:p w14:paraId="1C8A09B3" w14:textId="19269D91" w:rsidR="00327243" w:rsidRPr="008F7F43" w:rsidRDefault="00327243" w:rsidP="008F7F43">
      <w:pPr>
        <w:rPr>
          <w:rFonts w:cs="Arial"/>
          <w:color w:val="000000" w:themeColor="text1"/>
          <w:szCs w:val="24"/>
          <w:lang w:val="en"/>
        </w:rPr>
      </w:pPr>
      <w:r w:rsidRPr="008F7F43">
        <w:rPr>
          <w:rFonts w:cs="Arial"/>
          <w:color w:val="000000" w:themeColor="text1"/>
          <w:szCs w:val="24"/>
          <w:lang w:val="en"/>
        </w:rPr>
        <w:t>All hard waste must be removed from the site. No waste should be brought from outside and left in the allotment area.</w:t>
      </w:r>
      <w:r w:rsidRPr="008F7F43">
        <w:rPr>
          <w:rFonts w:cs="Arial"/>
          <w:color w:val="000000" w:themeColor="text1"/>
          <w:szCs w:val="24"/>
          <w:lang w:val="en"/>
        </w:rPr>
        <w:br/>
      </w:r>
      <w:r w:rsidRPr="008F7F43">
        <w:rPr>
          <w:rFonts w:cs="Arial"/>
          <w:color w:val="000000" w:themeColor="text1"/>
          <w:szCs w:val="24"/>
          <w:lang w:val="en"/>
        </w:rPr>
        <w:br/>
      </w:r>
      <w:r w:rsidR="00FA6272" w:rsidRPr="008F7F43">
        <w:rPr>
          <w:rFonts w:cs="Arial"/>
          <w:b/>
          <w:bCs/>
          <w:color w:val="000000" w:themeColor="text1"/>
          <w:szCs w:val="24"/>
          <w:lang w:val="en"/>
        </w:rPr>
        <w:t>6</w:t>
      </w:r>
      <w:r w:rsidR="00FA6272" w:rsidRPr="008F7F43">
        <w:rPr>
          <w:rFonts w:cs="Arial"/>
          <w:b/>
          <w:bCs/>
          <w:color w:val="000000" w:themeColor="text1"/>
          <w:szCs w:val="24"/>
          <w:lang w:val="en"/>
        </w:rPr>
        <w:tab/>
      </w:r>
      <w:r w:rsidRPr="008F7F43">
        <w:rPr>
          <w:rFonts w:cs="Arial"/>
          <w:b/>
          <w:bCs/>
          <w:color w:val="000000" w:themeColor="text1"/>
          <w:szCs w:val="24"/>
          <w:lang w:val="en"/>
        </w:rPr>
        <w:t>Plot holder vacating their allotment</w:t>
      </w:r>
      <w:r w:rsidRPr="008F7F43">
        <w:rPr>
          <w:rFonts w:cs="Arial"/>
          <w:color w:val="000000" w:themeColor="text1"/>
          <w:szCs w:val="24"/>
          <w:lang w:val="en"/>
        </w:rPr>
        <w:br/>
        <w:t xml:space="preserve">If a member decides to give up </w:t>
      </w:r>
      <w:r w:rsidR="00E06629" w:rsidRPr="008F7F43">
        <w:rPr>
          <w:rFonts w:cs="Arial"/>
          <w:color w:val="000000" w:themeColor="text1"/>
          <w:szCs w:val="24"/>
          <w:lang w:val="en"/>
        </w:rPr>
        <w:t>their</w:t>
      </w:r>
      <w:r w:rsidRPr="008F7F43">
        <w:rPr>
          <w:rFonts w:cs="Arial"/>
          <w:color w:val="000000" w:themeColor="text1"/>
          <w:szCs w:val="24"/>
          <w:lang w:val="en"/>
        </w:rPr>
        <w:t xml:space="preserve"> allotment for any reason other than extenuating circumstances (e.g. illness, death) then that member must leave the allotment in clean and tidy condition. </w:t>
      </w:r>
      <w:r w:rsidR="000D1ED6" w:rsidRPr="000D1ED6">
        <w:rPr>
          <w:rFonts w:cs="Arial"/>
          <w:color w:val="000000" w:themeColor="text1"/>
          <w:szCs w:val="24"/>
          <w:lang w:val="en"/>
        </w:rPr>
        <w:t>Within 2 weeks of the occupancy ceasing, the shed must be emptied and rubbish removed. The committee reserve the right to pass on any costs associated with ant failure to meet these requirements.</w:t>
      </w:r>
      <w:r w:rsidR="000D1ED6" w:rsidRPr="008F7F43">
        <w:rPr>
          <w:rFonts w:cs="Arial"/>
          <w:color w:val="000000" w:themeColor="text1"/>
          <w:szCs w:val="24"/>
          <w:lang w:val="en"/>
        </w:rPr>
        <w:br/>
      </w:r>
    </w:p>
    <w:p w14:paraId="76A2D1CB" w14:textId="77777777" w:rsidR="00327243" w:rsidRPr="008F7F43" w:rsidRDefault="00327243" w:rsidP="008F7F43">
      <w:pPr>
        <w:rPr>
          <w:rFonts w:cs="Arial"/>
          <w:color w:val="000000" w:themeColor="text1"/>
          <w:szCs w:val="24"/>
          <w:lang w:val="en"/>
        </w:rPr>
      </w:pPr>
      <w:r w:rsidRPr="008F7F43">
        <w:rPr>
          <w:rFonts w:cs="Arial"/>
          <w:color w:val="000000" w:themeColor="text1"/>
          <w:szCs w:val="24"/>
          <w:lang w:val="en"/>
        </w:rPr>
        <w:t>If occupancy ceases, the rent is non-refundable as it is calculated to ensure that all running costs for the site are met annually. </w:t>
      </w:r>
      <w:r w:rsidRPr="008F7F43">
        <w:rPr>
          <w:rFonts w:cs="Arial"/>
          <w:color w:val="000000" w:themeColor="text1"/>
          <w:szCs w:val="24"/>
          <w:lang w:val="en"/>
        </w:rPr>
        <w:br/>
      </w:r>
    </w:p>
    <w:p w14:paraId="5F575AAC" w14:textId="76DEF912" w:rsidR="00327243" w:rsidRPr="008F7F43" w:rsidRDefault="00327243" w:rsidP="004E58A5">
      <w:pPr>
        <w:rPr>
          <w:rFonts w:cs="Arial"/>
          <w:b/>
          <w:bCs/>
          <w:color w:val="000000" w:themeColor="text1"/>
          <w:szCs w:val="24"/>
          <w:lang w:val="en"/>
        </w:rPr>
      </w:pPr>
      <w:r w:rsidRPr="008F7F43">
        <w:rPr>
          <w:rFonts w:cs="Arial"/>
          <w:color w:val="000000" w:themeColor="text1"/>
          <w:szCs w:val="24"/>
          <w:lang w:val="en"/>
        </w:rPr>
        <w:t xml:space="preserve">All keys issued for the access gate and water must be returned to the </w:t>
      </w:r>
      <w:r w:rsidR="008F7F43">
        <w:rPr>
          <w:rFonts w:cs="Arial"/>
          <w:color w:val="000000" w:themeColor="text1"/>
          <w:szCs w:val="24"/>
          <w:lang w:val="en"/>
        </w:rPr>
        <w:t>S</w:t>
      </w:r>
      <w:r w:rsidRPr="008F7F43">
        <w:rPr>
          <w:rFonts w:cs="Arial"/>
          <w:color w:val="000000" w:themeColor="text1"/>
          <w:szCs w:val="24"/>
          <w:lang w:val="en"/>
        </w:rPr>
        <w:t>ecretary</w:t>
      </w:r>
      <w:r w:rsidR="008F7F43">
        <w:rPr>
          <w:rFonts w:cs="Arial"/>
          <w:color w:val="000000" w:themeColor="text1"/>
          <w:szCs w:val="24"/>
          <w:lang w:val="en"/>
        </w:rPr>
        <w:t xml:space="preserve"> or Treasurer</w:t>
      </w:r>
      <w:r w:rsidRPr="008F7F43">
        <w:rPr>
          <w:rFonts w:cs="Arial"/>
          <w:color w:val="000000" w:themeColor="text1"/>
          <w:szCs w:val="24"/>
          <w:lang w:val="en"/>
        </w:rPr>
        <w:t xml:space="preserve"> on termination. If this does not occur, the plot holder will forfeit their deposit. </w:t>
      </w:r>
      <w:r w:rsidRPr="008F7F43">
        <w:rPr>
          <w:rFonts w:cs="Arial"/>
          <w:color w:val="000000" w:themeColor="text1"/>
          <w:szCs w:val="24"/>
          <w:lang w:val="en"/>
        </w:rPr>
        <w:br/>
      </w:r>
    </w:p>
    <w:p w14:paraId="12C085C7" w14:textId="77777777" w:rsidR="004E58A5" w:rsidRPr="005215B7" w:rsidRDefault="004E58A5" w:rsidP="004E58A5">
      <w:pPr>
        <w:shd w:val="clear" w:color="auto" w:fill="FFFFFF"/>
        <w:rPr>
          <w:rFonts w:cs="Arial"/>
          <w:color w:val="222222"/>
          <w:lang w:eastAsia="en-GB"/>
        </w:rPr>
      </w:pPr>
      <w:r w:rsidRPr="005215B7">
        <w:rPr>
          <w:rFonts w:cs="Arial"/>
          <w:b/>
          <w:bCs/>
          <w:color w:val="000000"/>
          <w:lang w:eastAsia="en-GB"/>
        </w:rPr>
        <w:t>7         Allotment structures</w:t>
      </w:r>
    </w:p>
    <w:p w14:paraId="7ED8D138" w14:textId="77777777" w:rsidR="004E58A5" w:rsidRPr="005215B7" w:rsidRDefault="004E58A5" w:rsidP="004E58A5">
      <w:pPr>
        <w:shd w:val="clear" w:color="auto" w:fill="FFFFFF"/>
        <w:rPr>
          <w:rFonts w:cs="Arial"/>
          <w:color w:val="222222"/>
          <w:lang w:eastAsia="en-GB"/>
        </w:rPr>
      </w:pPr>
      <w:r w:rsidRPr="005215B7">
        <w:rPr>
          <w:rFonts w:cs="Arial"/>
          <w:color w:val="000000"/>
          <w:lang w:eastAsia="en-GB"/>
        </w:rPr>
        <w:t>A greenhouse or poly tunnel, and shed, can be erected using the following measurements. The position of any such structure must be agreed in advance with the committee.</w:t>
      </w:r>
    </w:p>
    <w:p w14:paraId="5EDF5ECF" w14:textId="77777777" w:rsidR="004E58A5" w:rsidRPr="005215B7" w:rsidRDefault="004E58A5" w:rsidP="004E58A5">
      <w:pPr>
        <w:shd w:val="clear" w:color="auto" w:fill="FFFFFF"/>
        <w:rPr>
          <w:rFonts w:cs="Arial"/>
          <w:color w:val="222222"/>
          <w:lang w:eastAsia="en-GB"/>
        </w:rPr>
      </w:pPr>
      <w:r w:rsidRPr="005215B7">
        <w:rPr>
          <w:rFonts w:cs="Arial"/>
          <w:b/>
          <w:bCs/>
          <w:color w:val="000000"/>
          <w:lang w:eastAsia="en-GB"/>
        </w:rPr>
        <w:t> </w:t>
      </w:r>
    </w:p>
    <w:p w14:paraId="3A4502A4" w14:textId="77777777" w:rsidR="004E58A5" w:rsidRPr="004E58A5" w:rsidRDefault="004E58A5" w:rsidP="004E58A5">
      <w:pPr>
        <w:shd w:val="clear" w:color="auto" w:fill="FFFFFF"/>
        <w:rPr>
          <w:rFonts w:cs="Arial"/>
          <w:color w:val="222222"/>
          <w:lang w:eastAsia="en-GB"/>
        </w:rPr>
      </w:pPr>
      <w:r w:rsidRPr="004E58A5">
        <w:rPr>
          <w:rFonts w:cs="Arial"/>
          <w:color w:val="000000"/>
          <w:lang w:eastAsia="en-GB"/>
        </w:rPr>
        <w:t>Shed (one per single plot)</w:t>
      </w:r>
    </w:p>
    <w:p w14:paraId="04832672" w14:textId="77777777" w:rsidR="004E58A5" w:rsidRPr="004E58A5" w:rsidRDefault="004E58A5" w:rsidP="004E58A5">
      <w:pPr>
        <w:widowControl/>
        <w:numPr>
          <w:ilvl w:val="0"/>
          <w:numId w:val="18"/>
        </w:numPr>
        <w:shd w:val="clear" w:color="auto" w:fill="FFFFFF"/>
        <w:tabs>
          <w:tab w:val="clear" w:pos="720"/>
          <w:tab w:val="num" w:pos="993"/>
        </w:tabs>
        <w:overflowPunct/>
        <w:autoSpaceDE/>
        <w:autoSpaceDN/>
        <w:adjustRightInd/>
        <w:ind w:left="945"/>
        <w:textAlignment w:val="auto"/>
        <w:rPr>
          <w:rFonts w:cs="Arial"/>
          <w:color w:val="000000"/>
          <w:lang w:eastAsia="en-GB"/>
        </w:rPr>
      </w:pPr>
      <w:r w:rsidRPr="004E58A5">
        <w:rPr>
          <w:rFonts w:cs="Arial"/>
          <w:color w:val="000000"/>
          <w:lang w:eastAsia="en-GB"/>
        </w:rPr>
        <w:t>Length - maximum 8ft    </w:t>
      </w:r>
    </w:p>
    <w:p w14:paraId="3666A73A" w14:textId="77777777" w:rsidR="004E58A5" w:rsidRPr="004E58A5" w:rsidRDefault="004E58A5" w:rsidP="004E58A5">
      <w:pPr>
        <w:widowControl/>
        <w:numPr>
          <w:ilvl w:val="0"/>
          <w:numId w:val="18"/>
        </w:numPr>
        <w:shd w:val="clear" w:color="auto" w:fill="FFFFFF"/>
        <w:tabs>
          <w:tab w:val="clear" w:pos="720"/>
          <w:tab w:val="num" w:pos="993"/>
        </w:tabs>
        <w:overflowPunct/>
        <w:autoSpaceDE/>
        <w:autoSpaceDN/>
        <w:adjustRightInd/>
        <w:ind w:left="945"/>
        <w:textAlignment w:val="auto"/>
        <w:rPr>
          <w:rFonts w:cs="Arial"/>
          <w:color w:val="000000"/>
          <w:lang w:eastAsia="en-GB"/>
        </w:rPr>
      </w:pPr>
      <w:r w:rsidRPr="004E58A5">
        <w:rPr>
          <w:rFonts w:cs="Arial"/>
          <w:color w:val="000000"/>
          <w:lang w:eastAsia="en-GB"/>
        </w:rPr>
        <w:t>Width - maximum 6ft</w:t>
      </w:r>
    </w:p>
    <w:p w14:paraId="1B2A1E4F" w14:textId="77777777" w:rsidR="004E58A5" w:rsidRPr="004E58A5" w:rsidRDefault="004E58A5" w:rsidP="004E58A5">
      <w:pPr>
        <w:widowControl/>
        <w:numPr>
          <w:ilvl w:val="0"/>
          <w:numId w:val="18"/>
        </w:numPr>
        <w:shd w:val="clear" w:color="auto" w:fill="FFFFFF"/>
        <w:tabs>
          <w:tab w:val="clear" w:pos="720"/>
          <w:tab w:val="num" w:pos="993"/>
        </w:tabs>
        <w:overflowPunct/>
        <w:autoSpaceDE/>
        <w:autoSpaceDN/>
        <w:adjustRightInd/>
        <w:ind w:left="945"/>
        <w:textAlignment w:val="auto"/>
        <w:rPr>
          <w:rFonts w:cs="Arial"/>
          <w:color w:val="000000"/>
          <w:lang w:eastAsia="en-GB"/>
        </w:rPr>
      </w:pPr>
      <w:r w:rsidRPr="004E58A5">
        <w:rPr>
          <w:rFonts w:cs="Arial"/>
          <w:color w:val="000000"/>
          <w:lang w:eastAsia="en-GB"/>
        </w:rPr>
        <w:t>Height – maximum 7ft   </w:t>
      </w:r>
    </w:p>
    <w:p w14:paraId="39D9860E" w14:textId="77777777" w:rsidR="004E58A5" w:rsidRPr="004E58A5" w:rsidRDefault="004E58A5" w:rsidP="004E58A5">
      <w:pPr>
        <w:shd w:val="clear" w:color="auto" w:fill="FFFFFF"/>
        <w:rPr>
          <w:rFonts w:cs="Arial"/>
          <w:color w:val="222222"/>
          <w:lang w:eastAsia="en-GB"/>
        </w:rPr>
      </w:pPr>
      <w:r w:rsidRPr="004E58A5">
        <w:rPr>
          <w:rFonts w:cs="Arial"/>
          <w:color w:val="000000"/>
          <w:lang w:eastAsia="en-GB"/>
        </w:rPr>
        <w:t> </w:t>
      </w:r>
    </w:p>
    <w:p w14:paraId="68F89A41" w14:textId="77777777" w:rsidR="004E58A5" w:rsidRPr="004E58A5" w:rsidRDefault="004E58A5" w:rsidP="004E58A5">
      <w:pPr>
        <w:shd w:val="clear" w:color="auto" w:fill="FFFFFF"/>
        <w:rPr>
          <w:rFonts w:cs="Arial"/>
          <w:color w:val="222222"/>
          <w:lang w:eastAsia="en-GB"/>
        </w:rPr>
      </w:pPr>
      <w:r w:rsidRPr="004E58A5">
        <w:rPr>
          <w:rFonts w:cs="Arial"/>
          <w:color w:val="000000"/>
          <w:lang w:eastAsia="en-GB"/>
        </w:rPr>
        <w:t>Greenhouse (one 12 x 8 or two 6 x 8 per single plot)</w:t>
      </w:r>
    </w:p>
    <w:p w14:paraId="2442A148" w14:textId="77777777" w:rsidR="004E58A5" w:rsidRPr="004E58A5" w:rsidRDefault="004E58A5" w:rsidP="004E58A5">
      <w:pPr>
        <w:widowControl/>
        <w:numPr>
          <w:ilvl w:val="0"/>
          <w:numId w:val="19"/>
        </w:numPr>
        <w:shd w:val="clear" w:color="auto" w:fill="FFFFFF"/>
        <w:tabs>
          <w:tab w:val="clear" w:pos="720"/>
          <w:tab w:val="num" w:pos="993"/>
        </w:tabs>
        <w:overflowPunct/>
        <w:autoSpaceDE/>
        <w:autoSpaceDN/>
        <w:adjustRightInd/>
        <w:ind w:left="945"/>
        <w:textAlignment w:val="auto"/>
        <w:rPr>
          <w:rFonts w:cs="Arial"/>
          <w:color w:val="000000"/>
          <w:lang w:eastAsia="en-GB"/>
        </w:rPr>
      </w:pPr>
      <w:r w:rsidRPr="004E58A5">
        <w:rPr>
          <w:rFonts w:cs="Arial"/>
          <w:color w:val="000000"/>
          <w:lang w:eastAsia="en-GB"/>
        </w:rPr>
        <w:t>Length - maximum 12ft    </w:t>
      </w:r>
    </w:p>
    <w:p w14:paraId="7788ECE0" w14:textId="580940B9" w:rsidR="00080C1F" w:rsidRPr="004E58A5" w:rsidRDefault="004E58A5" w:rsidP="004E58A5">
      <w:pPr>
        <w:widowControl/>
        <w:numPr>
          <w:ilvl w:val="0"/>
          <w:numId w:val="19"/>
        </w:numPr>
        <w:shd w:val="clear" w:color="auto" w:fill="FFFFFF"/>
        <w:tabs>
          <w:tab w:val="clear" w:pos="720"/>
          <w:tab w:val="num" w:pos="993"/>
        </w:tabs>
        <w:overflowPunct/>
        <w:autoSpaceDE/>
        <w:autoSpaceDN/>
        <w:adjustRightInd/>
        <w:ind w:left="945"/>
        <w:textAlignment w:val="auto"/>
        <w:rPr>
          <w:rFonts w:cs="Arial"/>
          <w:color w:val="000000"/>
          <w:lang w:eastAsia="en-GB"/>
        </w:rPr>
      </w:pPr>
      <w:r w:rsidRPr="004E58A5">
        <w:rPr>
          <w:rFonts w:cs="Arial"/>
          <w:color w:val="000000"/>
          <w:lang w:eastAsia="en-GB"/>
        </w:rPr>
        <w:t>Width - maximum 8ft</w:t>
      </w:r>
    </w:p>
    <w:p w14:paraId="454B58BF" w14:textId="77777777" w:rsidR="00080C1F" w:rsidRPr="00300770" w:rsidRDefault="00080C1F" w:rsidP="004E58A5">
      <w:pPr>
        <w:widowControl/>
        <w:overflowPunct/>
        <w:autoSpaceDE/>
        <w:autoSpaceDN/>
        <w:adjustRightInd/>
        <w:rPr>
          <w:rFonts w:cs="Arial"/>
          <w:color w:val="000000" w:themeColor="text1"/>
          <w:kern w:val="0"/>
          <w:szCs w:val="24"/>
          <w:lang w:eastAsia="en-GB"/>
          <w14:ligatures w14:val="none"/>
        </w:rPr>
      </w:pPr>
    </w:p>
    <w:p w14:paraId="516539F4" w14:textId="1C5A1956" w:rsidR="00300770" w:rsidRPr="008F7F43" w:rsidRDefault="00300770" w:rsidP="008F7F43">
      <w:pPr>
        <w:widowControl/>
        <w:overflowPunct/>
        <w:autoSpaceDE/>
        <w:autoSpaceDN/>
        <w:adjustRightInd/>
        <w:rPr>
          <w:rFonts w:cs="Arial"/>
          <w:color w:val="000000" w:themeColor="text1"/>
          <w:kern w:val="0"/>
          <w:szCs w:val="24"/>
          <w:lang w:eastAsia="en-GB"/>
          <w14:ligatures w14:val="none"/>
        </w:rPr>
      </w:pPr>
      <w:r w:rsidRPr="00300770">
        <w:rPr>
          <w:rFonts w:cs="Arial"/>
          <w:color w:val="000000" w:themeColor="text1"/>
          <w:kern w:val="0"/>
          <w:szCs w:val="24"/>
          <w:lang w:eastAsia="en-GB"/>
          <w14:ligatures w14:val="none"/>
        </w:rPr>
        <w:t xml:space="preserve">All </w:t>
      </w:r>
      <w:r w:rsidR="0006526C">
        <w:rPr>
          <w:rFonts w:cs="Arial"/>
          <w:color w:val="000000" w:themeColor="text1"/>
          <w:kern w:val="0"/>
          <w:szCs w:val="24"/>
          <w:lang w:eastAsia="en-GB"/>
          <w14:ligatures w14:val="none"/>
        </w:rPr>
        <w:t>s</w:t>
      </w:r>
      <w:r w:rsidRPr="00300770">
        <w:rPr>
          <w:rFonts w:cs="Arial"/>
          <w:color w:val="000000" w:themeColor="text1"/>
          <w:kern w:val="0"/>
          <w:szCs w:val="24"/>
          <w:lang w:eastAsia="en-GB"/>
          <w14:ligatures w14:val="none"/>
        </w:rPr>
        <w:t>tructures must be kept in a safe state of maintenance and</w:t>
      </w:r>
      <w:r w:rsidR="00E06629" w:rsidRPr="008F7F43">
        <w:rPr>
          <w:rFonts w:cs="Arial"/>
          <w:color w:val="000000" w:themeColor="text1"/>
          <w:kern w:val="0"/>
          <w:szCs w:val="24"/>
          <w:lang w:eastAsia="en-GB"/>
          <w14:ligatures w14:val="none"/>
        </w:rPr>
        <w:t xml:space="preserve"> </w:t>
      </w:r>
      <w:r w:rsidRPr="00300770">
        <w:rPr>
          <w:rFonts w:cs="Arial"/>
          <w:color w:val="000000" w:themeColor="text1"/>
          <w:kern w:val="0"/>
          <w:szCs w:val="24"/>
          <w:lang w:eastAsia="en-GB"/>
          <w14:ligatures w14:val="none"/>
        </w:rPr>
        <w:t>repair. Dangerous buildings will lead to warnings and potential eviction.</w:t>
      </w:r>
      <w:r w:rsidR="00C811FC">
        <w:rPr>
          <w:rFonts w:cs="Arial"/>
          <w:color w:val="000000" w:themeColor="text1"/>
          <w:kern w:val="0"/>
          <w:szCs w:val="24"/>
          <w:lang w:eastAsia="en-GB"/>
          <w14:ligatures w14:val="none"/>
        </w:rPr>
        <w:t xml:space="preserve"> No glass should be used on </w:t>
      </w:r>
      <w:r w:rsidR="00106BCA">
        <w:rPr>
          <w:rFonts w:cs="Arial"/>
          <w:color w:val="000000" w:themeColor="text1"/>
          <w:kern w:val="0"/>
          <w:szCs w:val="24"/>
          <w:lang w:eastAsia="en-GB"/>
          <w14:ligatures w14:val="none"/>
        </w:rPr>
        <w:t>plots</w:t>
      </w:r>
    </w:p>
    <w:p w14:paraId="3EC6CD35" w14:textId="77777777" w:rsidR="00FA6272" w:rsidRPr="008F7F43" w:rsidRDefault="00FA6272" w:rsidP="008F7F43">
      <w:pPr>
        <w:widowControl/>
        <w:overflowPunct/>
        <w:autoSpaceDE/>
        <w:autoSpaceDN/>
        <w:adjustRightInd/>
        <w:rPr>
          <w:rFonts w:cs="Arial"/>
          <w:color w:val="000000" w:themeColor="text1"/>
          <w:kern w:val="0"/>
          <w:szCs w:val="24"/>
          <w:lang w:eastAsia="en-GB"/>
          <w14:ligatures w14:val="none"/>
        </w:rPr>
      </w:pPr>
    </w:p>
    <w:p w14:paraId="41ABC198" w14:textId="172D28B5" w:rsidR="00FA6272" w:rsidRPr="008F7F43" w:rsidRDefault="00275C4C" w:rsidP="008F7F43">
      <w:pPr>
        <w:widowControl/>
        <w:suppressAutoHyphens/>
        <w:overflowPunct/>
        <w:autoSpaceDE/>
        <w:autoSpaceDN/>
        <w:adjustRightInd/>
        <w:textAlignment w:val="auto"/>
        <w:rPr>
          <w:rFonts w:cs="Arial"/>
          <w:color w:val="000000" w:themeColor="text1"/>
          <w:szCs w:val="24"/>
        </w:rPr>
      </w:pPr>
      <w:r w:rsidRPr="00275C4C">
        <w:rPr>
          <w:rFonts w:cs="Arial"/>
          <w:color w:val="000000" w:themeColor="text1"/>
          <w:szCs w:val="24"/>
        </w:rPr>
        <w:t>Any structures, paths, fence or gate on the allotment must be temporary (no cemented foundations) and maintained in safe order with an appropriate external appearance and condition.</w:t>
      </w:r>
      <w:r w:rsidR="00FA6272" w:rsidRPr="008F7F43">
        <w:rPr>
          <w:rFonts w:cs="Arial"/>
          <w:color w:val="000000" w:themeColor="text1"/>
          <w:szCs w:val="24"/>
        </w:rPr>
        <w:t xml:space="preserve"> If the </w:t>
      </w:r>
      <w:r w:rsidR="008F7F43">
        <w:rPr>
          <w:rFonts w:cs="Arial"/>
          <w:color w:val="000000" w:themeColor="text1"/>
          <w:szCs w:val="24"/>
        </w:rPr>
        <w:t>C</w:t>
      </w:r>
      <w:r w:rsidR="00FA6272" w:rsidRPr="008F7F43">
        <w:rPr>
          <w:rFonts w:cs="Arial"/>
          <w:color w:val="000000" w:themeColor="text1"/>
          <w:szCs w:val="24"/>
        </w:rPr>
        <w:t xml:space="preserve">ommittee is not satisfied with the state of </w:t>
      </w:r>
      <w:r w:rsidR="00930208">
        <w:rPr>
          <w:rFonts w:cs="Arial"/>
          <w:color w:val="000000" w:themeColor="text1"/>
          <w:szCs w:val="24"/>
        </w:rPr>
        <w:t>any structure,</w:t>
      </w:r>
      <w:r w:rsidR="00FA6272" w:rsidRPr="008F7F43">
        <w:rPr>
          <w:rFonts w:cs="Arial"/>
          <w:color w:val="000000" w:themeColor="text1"/>
          <w:szCs w:val="24"/>
        </w:rPr>
        <w:t xml:space="preserve"> fence or gate, the plot holder must either repair it or remove within one month of instruction to do so. If the structure is not removed, the </w:t>
      </w:r>
      <w:r w:rsidR="008F7F43">
        <w:rPr>
          <w:rFonts w:cs="Arial"/>
          <w:color w:val="000000" w:themeColor="text1"/>
          <w:szCs w:val="24"/>
        </w:rPr>
        <w:t>C</w:t>
      </w:r>
      <w:r w:rsidR="00FA6272" w:rsidRPr="008F7F43">
        <w:rPr>
          <w:rFonts w:cs="Arial"/>
          <w:color w:val="000000" w:themeColor="text1"/>
          <w:szCs w:val="24"/>
        </w:rPr>
        <w:t>ommittee may remove it and charge the plot holder the full cost of removal and disposal.</w:t>
      </w:r>
    </w:p>
    <w:p w14:paraId="0B07B4B2" w14:textId="77777777" w:rsidR="00FA6272" w:rsidRPr="008F7F43" w:rsidRDefault="00FA6272" w:rsidP="008F7F43">
      <w:pPr>
        <w:widowControl/>
        <w:overflowPunct/>
        <w:autoSpaceDE/>
        <w:autoSpaceDN/>
        <w:adjustRightInd/>
        <w:rPr>
          <w:rFonts w:cs="Arial"/>
          <w:color w:val="000000" w:themeColor="text1"/>
          <w:kern w:val="0"/>
          <w:szCs w:val="24"/>
          <w:lang w:eastAsia="en-GB"/>
          <w14:ligatures w14:val="none"/>
        </w:rPr>
      </w:pPr>
    </w:p>
    <w:p w14:paraId="230B7EE7" w14:textId="140DA71A" w:rsidR="00FA6272" w:rsidRPr="008F7F43" w:rsidRDefault="00FA6272" w:rsidP="008F7F43">
      <w:pPr>
        <w:widowControl/>
        <w:suppressAutoHyphens/>
        <w:overflowPunct/>
        <w:autoSpaceDE/>
        <w:autoSpaceDN/>
        <w:adjustRightInd/>
        <w:textAlignment w:val="auto"/>
        <w:rPr>
          <w:rFonts w:cs="Arial"/>
          <w:color w:val="000000" w:themeColor="text1"/>
          <w:szCs w:val="24"/>
        </w:rPr>
      </w:pPr>
      <w:r w:rsidRPr="008F7F43">
        <w:rPr>
          <w:rFonts w:cs="Arial"/>
          <w:color w:val="000000" w:themeColor="text1"/>
          <w:szCs w:val="24"/>
        </w:rPr>
        <w:lastRenderedPageBreak/>
        <w:t xml:space="preserve">Solid fences should not exceed 1 metre in height and wire and trellis fences should not exceed </w:t>
      </w:r>
      <w:r w:rsidR="00B7285B">
        <w:rPr>
          <w:rFonts w:cs="Arial"/>
          <w:color w:val="000000" w:themeColor="text1"/>
          <w:szCs w:val="24"/>
        </w:rPr>
        <w:t>2</w:t>
      </w:r>
      <w:r w:rsidRPr="008F7F43">
        <w:rPr>
          <w:rFonts w:cs="Arial"/>
          <w:color w:val="000000" w:themeColor="text1"/>
          <w:szCs w:val="24"/>
        </w:rPr>
        <w:t xml:space="preserve"> metres in height. </w:t>
      </w:r>
    </w:p>
    <w:p w14:paraId="0DE5EED6" w14:textId="77777777" w:rsidR="00300770" w:rsidRPr="008F7F43" w:rsidRDefault="00300770" w:rsidP="008F7F43">
      <w:pPr>
        <w:widowControl/>
        <w:overflowPunct/>
        <w:autoSpaceDE/>
        <w:autoSpaceDN/>
        <w:adjustRightInd/>
        <w:outlineLvl w:val="1"/>
        <w:rPr>
          <w:rFonts w:cs="Arial"/>
          <w:b/>
          <w:bCs/>
          <w:color w:val="000000" w:themeColor="text1"/>
          <w:kern w:val="0"/>
          <w:szCs w:val="24"/>
          <w:lang w:eastAsia="en-GB"/>
          <w14:ligatures w14:val="none"/>
        </w:rPr>
      </w:pPr>
    </w:p>
    <w:p w14:paraId="336D2BC5" w14:textId="79CFAF73" w:rsidR="00300770" w:rsidRPr="00300770" w:rsidRDefault="008F7F43" w:rsidP="008F7F43">
      <w:pPr>
        <w:widowControl/>
        <w:overflowPunct/>
        <w:autoSpaceDE/>
        <w:autoSpaceDN/>
        <w:adjustRightInd/>
        <w:outlineLvl w:val="1"/>
        <w:rPr>
          <w:rFonts w:cs="Arial"/>
          <w:b/>
          <w:bCs/>
          <w:color w:val="000000" w:themeColor="text1"/>
          <w:kern w:val="0"/>
          <w:szCs w:val="24"/>
          <w:lang w:eastAsia="en-GB"/>
          <w14:ligatures w14:val="none"/>
        </w:rPr>
      </w:pPr>
      <w:r>
        <w:rPr>
          <w:rFonts w:cs="Arial"/>
          <w:b/>
          <w:bCs/>
          <w:color w:val="000000" w:themeColor="text1"/>
          <w:kern w:val="0"/>
          <w:szCs w:val="24"/>
          <w:lang w:eastAsia="en-GB"/>
          <w14:ligatures w14:val="none"/>
        </w:rPr>
        <w:t>8</w:t>
      </w:r>
      <w:r>
        <w:rPr>
          <w:rFonts w:cs="Arial"/>
          <w:b/>
          <w:bCs/>
          <w:color w:val="000000" w:themeColor="text1"/>
          <w:kern w:val="0"/>
          <w:szCs w:val="24"/>
          <w:lang w:eastAsia="en-GB"/>
          <w14:ligatures w14:val="none"/>
        </w:rPr>
        <w:tab/>
      </w:r>
      <w:r w:rsidR="00300770" w:rsidRPr="00300770">
        <w:rPr>
          <w:rFonts w:cs="Arial"/>
          <w:b/>
          <w:bCs/>
          <w:color w:val="000000" w:themeColor="text1"/>
          <w:kern w:val="0"/>
          <w:szCs w:val="24"/>
          <w:lang w:eastAsia="en-GB"/>
          <w14:ligatures w14:val="none"/>
        </w:rPr>
        <w:t>Keeping livestock</w:t>
      </w:r>
    </w:p>
    <w:p w14:paraId="7E34EE24" w14:textId="3AC12826" w:rsidR="00300770" w:rsidRPr="00300770" w:rsidRDefault="00300770" w:rsidP="008F7F43">
      <w:pPr>
        <w:widowControl/>
        <w:overflowPunct/>
        <w:autoSpaceDE/>
        <w:autoSpaceDN/>
        <w:adjustRightInd/>
        <w:rPr>
          <w:rFonts w:cs="Arial"/>
          <w:color w:val="000000" w:themeColor="text1"/>
          <w:kern w:val="0"/>
          <w:szCs w:val="24"/>
          <w:lang w:eastAsia="en-GB"/>
          <w14:ligatures w14:val="none"/>
        </w:rPr>
      </w:pPr>
      <w:r w:rsidRPr="00300770">
        <w:rPr>
          <w:rFonts w:cs="Arial"/>
          <w:color w:val="000000" w:themeColor="text1"/>
          <w:kern w:val="0"/>
          <w:szCs w:val="24"/>
          <w:lang w:eastAsia="en-GB"/>
          <w14:ligatures w14:val="none"/>
        </w:rPr>
        <w:t>The keeping of livestock (</w:t>
      </w:r>
      <w:r w:rsidR="00EC1E63">
        <w:rPr>
          <w:rFonts w:cs="Arial"/>
          <w:color w:val="000000" w:themeColor="text1"/>
          <w:kern w:val="0"/>
          <w:szCs w:val="24"/>
          <w:lang w:eastAsia="en-GB"/>
          <w14:ligatures w14:val="none"/>
        </w:rPr>
        <w:t xml:space="preserve">including </w:t>
      </w:r>
      <w:r w:rsidRPr="00300770">
        <w:rPr>
          <w:rFonts w:cs="Arial"/>
          <w:color w:val="000000" w:themeColor="text1"/>
          <w:kern w:val="0"/>
          <w:szCs w:val="24"/>
          <w:lang w:eastAsia="en-GB"/>
          <w14:ligatures w14:val="none"/>
        </w:rPr>
        <w:t xml:space="preserve">hens and/or bees) is not allowed without the written consent of the </w:t>
      </w:r>
      <w:r w:rsidR="00FA6272" w:rsidRPr="008F7F43">
        <w:rPr>
          <w:rFonts w:cs="Arial"/>
          <w:color w:val="000000" w:themeColor="text1"/>
          <w:kern w:val="0"/>
          <w:szCs w:val="24"/>
          <w:lang w:eastAsia="en-GB"/>
          <w14:ligatures w14:val="none"/>
        </w:rPr>
        <w:t>Committee</w:t>
      </w:r>
      <w:r w:rsidRPr="00300770">
        <w:rPr>
          <w:rFonts w:cs="Arial"/>
          <w:color w:val="000000" w:themeColor="text1"/>
          <w:kern w:val="0"/>
          <w:szCs w:val="24"/>
          <w:lang w:eastAsia="en-GB"/>
          <w14:ligatures w14:val="none"/>
        </w:rPr>
        <w:t>. Suitability of site, length of time on your allotment, animal welfare, stocking densities, stock hygiene, appropriate training, flood risk, and insurances, will all be considered prior to the issuing of consent.</w:t>
      </w:r>
    </w:p>
    <w:p w14:paraId="5CBA9AAB" w14:textId="77777777" w:rsidR="00300770" w:rsidRPr="008F7F43" w:rsidRDefault="00300770" w:rsidP="008F7F43">
      <w:pPr>
        <w:widowControl/>
        <w:overflowPunct/>
        <w:autoSpaceDE/>
        <w:autoSpaceDN/>
        <w:adjustRightInd/>
        <w:outlineLvl w:val="1"/>
        <w:rPr>
          <w:rFonts w:cs="Arial"/>
          <w:b/>
          <w:bCs/>
          <w:color w:val="000000" w:themeColor="text1"/>
          <w:kern w:val="0"/>
          <w:szCs w:val="24"/>
          <w:lang w:eastAsia="en-GB"/>
          <w14:ligatures w14:val="none"/>
        </w:rPr>
      </w:pPr>
    </w:p>
    <w:p w14:paraId="65D0CA0F" w14:textId="79059E04" w:rsidR="00300770" w:rsidRPr="00300770" w:rsidRDefault="008F7F43" w:rsidP="008F7F43">
      <w:pPr>
        <w:widowControl/>
        <w:overflowPunct/>
        <w:autoSpaceDE/>
        <w:autoSpaceDN/>
        <w:adjustRightInd/>
        <w:outlineLvl w:val="1"/>
        <w:rPr>
          <w:rFonts w:cs="Arial"/>
          <w:b/>
          <w:bCs/>
          <w:color w:val="000000" w:themeColor="text1"/>
          <w:kern w:val="0"/>
          <w:szCs w:val="24"/>
          <w:lang w:eastAsia="en-GB"/>
          <w14:ligatures w14:val="none"/>
        </w:rPr>
      </w:pPr>
      <w:r>
        <w:rPr>
          <w:rFonts w:cs="Arial"/>
          <w:b/>
          <w:bCs/>
          <w:color w:val="000000" w:themeColor="text1"/>
          <w:kern w:val="0"/>
          <w:szCs w:val="24"/>
          <w:lang w:eastAsia="en-GB"/>
          <w14:ligatures w14:val="none"/>
        </w:rPr>
        <w:t>9</w:t>
      </w:r>
      <w:r>
        <w:rPr>
          <w:rFonts w:cs="Arial"/>
          <w:b/>
          <w:bCs/>
          <w:color w:val="000000" w:themeColor="text1"/>
          <w:kern w:val="0"/>
          <w:szCs w:val="24"/>
          <w:lang w:eastAsia="en-GB"/>
          <w14:ligatures w14:val="none"/>
        </w:rPr>
        <w:tab/>
      </w:r>
      <w:r w:rsidR="00300770" w:rsidRPr="00300770">
        <w:rPr>
          <w:rFonts w:cs="Arial"/>
          <w:b/>
          <w:bCs/>
          <w:color w:val="000000" w:themeColor="text1"/>
          <w:kern w:val="0"/>
          <w:szCs w:val="24"/>
          <w:lang w:eastAsia="en-GB"/>
          <w14:ligatures w14:val="none"/>
        </w:rPr>
        <w:t>Water</w:t>
      </w:r>
    </w:p>
    <w:p w14:paraId="15E47E97" w14:textId="62364EAB" w:rsidR="00300770" w:rsidRPr="00300770" w:rsidRDefault="00FA6272" w:rsidP="008F7F43">
      <w:pPr>
        <w:widowControl/>
        <w:overflowPunct/>
        <w:autoSpaceDE/>
        <w:autoSpaceDN/>
        <w:adjustRightInd/>
        <w:rPr>
          <w:rFonts w:cs="Arial"/>
          <w:color w:val="000000" w:themeColor="text1"/>
          <w:kern w:val="0"/>
          <w:szCs w:val="24"/>
          <w:lang w:eastAsia="en-GB"/>
          <w14:ligatures w14:val="none"/>
        </w:rPr>
      </w:pPr>
      <w:r w:rsidRPr="008F7F43">
        <w:rPr>
          <w:rFonts w:cs="Arial"/>
          <w:color w:val="000000" w:themeColor="text1"/>
          <w:kern w:val="0"/>
          <w:szCs w:val="24"/>
          <w:lang w:eastAsia="en-GB"/>
          <w14:ligatures w14:val="none"/>
        </w:rPr>
        <w:t>W</w:t>
      </w:r>
      <w:r w:rsidR="00300770" w:rsidRPr="00300770">
        <w:rPr>
          <w:rFonts w:cs="Arial"/>
          <w:color w:val="000000" w:themeColor="text1"/>
          <w:kern w:val="0"/>
          <w:szCs w:val="24"/>
          <w:lang w:eastAsia="en-GB"/>
          <w14:ligatures w14:val="none"/>
        </w:rPr>
        <w:t xml:space="preserve">ater charges are the responsibility of the </w:t>
      </w:r>
      <w:r w:rsidR="008C6501">
        <w:rPr>
          <w:rFonts w:cs="Arial"/>
          <w:color w:val="000000" w:themeColor="text1"/>
          <w:kern w:val="0"/>
          <w:szCs w:val="24"/>
          <w:lang w:eastAsia="en-GB"/>
          <w14:ligatures w14:val="none"/>
        </w:rPr>
        <w:t>entire site</w:t>
      </w:r>
      <w:r w:rsidR="00300770" w:rsidRPr="00300770">
        <w:rPr>
          <w:rFonts w:cs="Arial"/>
          <w:color w:val="000000" w:themeColor="text1"/>
          <w:kern w:val="0"/>
          <w:szCs w:val="24"/>
          <w:lang w:eastAsia="en-GB"/>
          <w14:ligatures w14:val="none"/>
        </w:rPr>
        <w:t>. The water will be turned on late March/early April and will be turned off late October, depending on weather forecasts. Mains water is expensive.</w:t>
      </w:r>
    </w:p>
    <w:p w14:paraId="75CBD15C" w14:textId="77777777" w:rsidR="00300770" w:rsidRPr="008F7F43" w:rsidRDefault="00300770" w:rsidP="008F7F43">
      <w:pPr>
        <w:widowControl/>
        <w:overflowPunct/>
        <w:autoSpaceDE/>
        <w:autoSpaceDN/>
        <w:adjustRightInd/>
        <w:rPr>
          <w:rFonts w:cs="Arial"/>
          <w:color w:val="000000" w:themeColor="text1"/>
          <w:kern w:val="0"/>
          <w:szCs w:val="24"/>
          <w:lang w:eastAsia="en-GB"/>
          <w14:ligatures w14:val="none"/>
        </w:rPr>
      </w:pPr>
    </w:p>
    <w:p w14:paraId="1946FB61" w14:textId="35030525" w:rsidR="00300770" w:rsidRPr="00300770" w:rsidRDefault="00300770" w:rsidP="008F7F43">
      <w:pPr>
        <w:widowControl/>
        <w:overflowPunct/>
        <w:autoSpaceDE/>
        <w:autoSpaceDN/>
        <w:adjustRightInd/>
        <w:rPr>
          <w:rFonts w:cs="Arial"/>
          <w:color w:val="000000" w:themeColor="text1"/>
          <w:kern w:val="0"/>
          <w:szCs w:val="24"/>
          <w:lang w:eastAsia="en-GB"/>
          <w14:ligatures w14:val="none"/>
        </w:rPr>
      </w:pPr>
      <w:r w:rsidRPr="00300770">
        <w:rPr>
          <w:rFonts w:cs="Arial"/>
          <w:color w:val="000000" w:themeColor="text1"/>
          <w:kern w:val="0"/>
          <w:szCs w:val="24"/>
          <w:lang w:eastAsia="en-GB"/>
          <w14:ligatures w14:val="none"/>
        </w:rPr>
        <w:t xml:space="preserve">Sprinklers </w:t>
      </w:r>
      <w:r w:rsidR="00FA6272" w:rsidRPr="008F7F43">
        <w:rPr>
          <w:rFonts w:cs="Arial"/>
          <w:color w:val="000000" w:themeColor="text1"/>
          <w:kern w:val="0"/>
          <w:szCs w:val="24"/>
          <w:lang w:eastAsia="en-GB"/>
          <w14:ligatures w14:val="none"/>
        </w:rPr>
        <w:t xml:space="preserve">and hoses </w:t>
      </w:r>
      <w:r w:rsidR="00555638">
        <w:rPr>
          <w:rFonts w:cs="Arial"/>
          <w:color w:val="000000" w:themeColor="text1"/>
          <w:kern w:val="0"/>
          <w:szCs w:val="24"/>
          <w:lang w:eastAsia="en-GB"/>
          <w14:ligatures w14:val="none"/>
        </w:rPr>
        <w:t>must</w:t>
      </w:r>
      <w:r w:rsidR="00FA6272" w:rsidRPr="008F7F43">
        <w:rPr>
          <w:rFonts w:cs="Arial"/>
          <w:color w:val="000000" w:themeColor="text1"/>
          <w:kern w:val="0"/>
          <w:szCs w:val="24"/>
          <w:lang w:eastAsia="en-GB"/>
          <w14:ligatures w14:val="none"/>
        </w:rPr>
        <w:t xml:space="preserve"> not be used on plots</w:t>
      </w:r>
      <w:r w:rsidR="008F7F43" w:rsidRPr="008F7F43">
        <w:rPr>
          <w:rFonts w:cs="Arial"/>
          <w:color w:val="000000" w:themeColor="text1"/>
          <w:kern w:val="0"/>
          <w:szCs w:val="24"/>
          <w:lang w:eastAsia="en-GB"/>
          <w14:ligatures w14:val="none"/>
        </w:rPr>
        <w:t>.</w:t>
      </w:r>
      <w:r w:rsidRPr="00300770">
        <w:rPr>
          <w:rFonts w:cs="Arial"/>
          <w:color w:val="000000" w:themeColor="text1"/>
          <w:kern w:val="0"/>
          <w:szCs w:val="24"/>
          <w:lang w:eastAsia="en-GB"/>
          <w14:ligatures w14:val="none"/>
        </w:rPr>
        <w:t xml:space="preserve"> All </w:t>
      </w:r>
      <w:r w:rsidR="008F7F43">
        <w:rPr>
          <w:rFonts w:cs="Arial"/>
          <w:color w:val="000000" w:themeColor="text1"/>
          <w:kern w:val="0"/>
          <w:szCs w:val="24"/>
          <w:lang w:eastAsia="en-GB"/>
          <w14:ligatures w14:val="none"/>
        </w:rPr>
        <w:t>plot holder</w:t>
      </w:r>
      <w:r w:rsidRPr="00300770">
        <w:rPr>
          <w:rFonts w:cs="Arial"/>
          <w:color w:val="000000" w:themeColor="text1"/>
          <w:kern w:val="0"/>
          <w:szCs w:val="24"/>
          <w:lang w:eastAsia="en-GB"/>
          <w14:ligatures w14:val="none"/>
        </w:rPr>
        <w:t>s should collect water wherever possible on their allotments and should use this valuable resource responsibly.</w:t>
      </w:r>
    </w:p>
    <w:p w14:paraId="51FE95F9" w14:textId="77777777" w:rsidR="00300770" w:rsidRPr="008F7F43" w:rsidRDefault="00300770" w:rsidP="008F7F43">
      <w:pPr>
        <w:widowControl/>
        <w:overflowPunct/>
        <w:autoSpaceDE/>
        <w:autoSpaceDN/>
        <w:adjustRightInd/>
        <w:outlineLvl w:val="1"/>
        <w:rPr>
          <w:rFonts w:cs="Arial"/>
          <w:b/>
          <w:bCs/>
          <w:color w:val="000000" w:themeColor="text1"/>
          <w:kern w:val="0"/>
          <w:szCs w:val="24"/>
          <w:lang w:eastAsia="en-GB"/>
          <w14:ligatures w14:val="none"/>
        </w:rPr>
      </w:pPr>
    </w:p>
    <w:p w14:paraId="4EEFDD2E" w14:textId="2C37613C" w:rsidR="00300770" w:rsidRPr="00300770" w:rsidRDefault="008F7F43" w:rsidP="008F7F43">
      <w:pPr>
        <w:widowControl/>
        <w:overflowPunct/>
        <w:autoSpaceDE/>
        <w:autoSpaceDN/>
        <w:adjustRightInd/>
        <w:outlineLvl w:val="1"/>
        <w:rPr>
          <w:rFonts w:cs="Arial"/>
          <w:b/>
          <w:bCs/>
          <w:color w:val="000000" w:themeColor="text1"/>
          <w:kern w:val="0"/>
          <w:szCs w:val="24"/>
          <w:lang w:eastAsia="en-GB"/>
          <w14:ligatures w14:val="none"/>
        </w:rPr>
      </w:pPr>
      <w:r>
        <w:rPr>
          <w:rFonts w:cs="Arial"/>
          <w:b/>
          <w:bCs/>
          <w:color w:val="000000" w:themeColor="text1"/>
          <w:kern w:val="0"/>
          <w:szCs w:val="24"/>
          <w:lang w:eastAsia="en-GB"/>
          <w14:ligatures w14:val="none"/>
        </w:rPr>
        <w:t>10</w:t>
      </w:r>
      <w:r>
        <w:rPr>
          <w:rFonts w:cs="Arial"/>
          <w:b/>
          <w:bCs/>
          <w:color w:val="000000" w:themeColor="text1"/>
          <w:kern w:val="0"/>
          <w:szCs w:val="24"/>
          <w:lang w:eastAsia="en-GB"/>
          <w14:ligatures w14:val="none"/>
        </w:rPr>
        <w:tab/>
      </w:r>
      <w:r w:rsidR="00300770" w:rsidRPr="008F7F43">
        <w:rPr>
          <w:rFonts w:cs="Arial"/>
          <w:b/>
          <w:bCs/>
          <w:color w:val="000000" w:themeColor="text1"/>
          <w:kern w:val="0"/>
          <w:szCs w:val="24"/>
          <w:lang w:eastAsia="en-GB"/>
          <w14:ligatures w14:val="none"/>
        </w:rPr>
        <w:t>D</w:t>
      </w:r>
      <w:r w:rsidR="00300770" w:rsidRPr="00300770">
        <w:rPr>
          <w:rFonts w:cs="Arial"/>
          <w:b/>
          <w:bCs/>
          <w:color w:val="000000" w:themeColor="text1"/>
          <w:kern w:val="0"/>
          <w:szCs w:val="24"/>
          <w:lang w:eastAsia="en-GB"/>
          <w14:ligatures w14:val="none"/>
        </w:rPr>
        <w:t>ogs</w:t>
      </w:r>
    </w:p>
    <w:p w14:paraId="6304FFAE" w14:textId="1A8A3442" w:rsidR="00300770" w:rsidRPr="00300770" w:rsidRDefault="00300770" w:rsidP="008F7F43">
      <w:pPr>
        <w:widowControl/>
        <w:overflowPunct/>
        <w:autoSpaceDE/>
        <w:autoSpaceDN/>
        <w:adjustRightInd/>
        <w:rPr>
          <w:rFonts w:cs="Arial"/>
          <w:color w:val="000000" w:themeColor="text1"/>
          <w:kern w:val="0"/>
          <w:szCs w:val="24"/>
          <w:lang w:eastAsia="en-GB"/>
          <w14:ligatures w14:val="none"/>
        </w:rPr>
      </w:pPr>
      <w:r w:rsidRPr="00300770">
        <w:rPr>
          <w:rFonts w:cs="Arial"/>
          <w:color w:val="000000" w:themeColor="text1"/>
          <w:kern w:val="0"/>
          <w:szCs w:val="24"/>
          <w:lang w:eastAsia="en-GB"/>
          <w14:ligatures w14:val="none"/>
        </w:rPr>
        <w:t xml:space="preserve">Dogs must be on a lead at all times on shared spaces. If </w:t>
      </w:r>
      <w:r w:rsidR="008F7F43">
        <w:rPr>
          <w:rFonts w:cs="Arial"/>
          <w:color w:val="000000" w:themeColor="text1"/>
          <w:kern w:val="0"/>
          <w:szCs w:val="24"/>
          <w:lang w:eastAsia="en-GB"/>
          <w14:ligatures w14:val="none"/>
        </w:rPr>
        <w:t>plot holder</w:t>
      </w:r>
      <w:r w:rsidRPr="00300770">
        <w:rPr>
          <w:rFonts w:cs="Arial"/>
          <w:color w:val="000000" w:themeColor="text1"/>
          <w:kern w:val="0"/>
          <w:szCs w:val="24"/>
          <w:lang w:eastAsia="en-GB"/>
          <w14:ligatures w14:val="none"/>
        </w:rPr>
        <w:t>s have dogs off lead on their allotments, the plot must be securely fenced and gated. Fouling must be removed immediately from all areas.</w:t>
      </w:r>
    </w:p>
    <w:p w14:paraId="6EBBC647" w14:textId="77777777" w:rsidR="00300770" w:rsidRPr="008F7F43" w:rsidRDefault="00300770" w:rsidP="008F7F43">
      <w:pPr>
        <w:widowControl/>
        <w:overflowPunct/>
        <w:autoSpaceDE/>
        <w:autoSpaceDN/>
        <w:adjustRightInd/>
        <w:outlineLvl w:val="1"/>
        <w:rPr>
          <w:rFonts w:cs="Arial"/>
          <w:b/>
          <w:bCs/>
          <w:color w:val="000000" w:themeColor="text1"/>
          <w:kern w:val="0"/>
          <w:szCs w:val="24"/>
          <w:lang w:eastAsia="en-GB"/>
          <w14:ligatures w14:val="none"/>
        </w:rPr>
      </w:pPr>
    </w:p>
    <w:p w14:paraId="07257BB6" w14:textId="619F8E2D" w:rsidR="00300770" w:rsidRPr="00300770" w:rsidRDefault="008F7F43" w:rsidP="008F7F43">
      <w:pPr>
        <w:widowControl/>
        <w:overflowPunct/>
        <w:autoSpaceDE/>
        <w:autoSpaceDN/>
        <w:adjustRightInd/>
        <w:outlineLvl w:val="1"/>
        <w:rPr>
          <w:rFonts w:cs="Arial"/>
          <w:b/>
          <w:bCs/>
          <w:color w:val="000000" w:themeColor="text1"/>
          <w:kern w:val="0"/>
          <w:szCs w:val="24"/>
          <w:lang w:eastAsia="en-GB"/>
          <w14:ligatures w14:val="none"/>
        </w:rPr>
      </w:pPr>
      <w:r>
        <w:rPr>
          <w:rFonts w:cs="Arial"/>
          <w:b/>
          <w:bCs/>
          <w:color w:val="000000" w:themeColor="text1"/>
          <w:kern w:val="0"/>
          <w:szCs w:val="24"/>
          <w:lang w:eastAsia="en-GB"/>
          <w14:ligatures w14:val="none"/>
        </w:rPr>
        <w:t>11</w:t>
      </w:r>
      <w:r>
        <w:rPr>
          <w:rFonts w:cs="Arial"/>
          <w:b/>
          <w:bCs/>
          <w:color w:val="000000" w:themeColor="text1"/>
          <w:kern w:val="0"/>
          <w:szCs w:val="24"/>
          <w:lang w:eastAsia="en-GB"/>
          <w14:ligatures w14:val="none"/>
        </w:rPr>
        <w:tab/>
      </w:r>
      <w:r w:rsidR="00300770" w:rsidRPr="00300770">
        <w:rPr>
          <w:rFonts w:cs="Arial"/>
          <w:b/>
          <w:bCs/>
          <w:color w:val="000000" w:themeColor="text1"/>
          <w:kern w:val="0"/>
          <w:szCs w:val="24"/>
          <w:lang w:eastAsia="en-GB"/>
          <w14:ligatures w14:val="none"/>
        </w:rPr>
        <w:t>Security</w:t>
      </w:r>
    </w:p>
    <w:p w14:paraId="4407B721" w14:textId="57AE3797" w:rsidR="00300770" w:rsidRPr="00300770" w:rsidRDefault="00300770" w:rsidP="008F7F43">
      <w:pPr>
        <w:widowControl/>
        <w:overflowPunct/>
        <w:autoSpaceDE/>
        <w:autoSpaceDN/>
        <w:adjustRightInd/>
        <w:rPr>
          <w:rFonts w:cs="Arial"/>
          <w:color w:val="000000" w:themeColor="text1"/>
          <w:kern w:val="0"/>
          <w:szCs w:val="24"/>
          <w:lang w:eastAsia="en-GB"/>
          <w14:ligatures w14:val="none"/>
        </w:rPr>
      </w:pPr>
      <w:r w:rsidRPr="00300770">
        <w:rPr>
          <w:rFonts w:cs="Arial"/>
          <w:color w:val="000000" w:themeColor="text1"/>
          <w:kern w:val="0"/>
          <w:szCs w:val="24"/>
          <w:lang w:eastAsia="en-GB"/>
          <w14:ligatures w14:val="none"/>
        </w:rPr>
        <w:t>Everyone involved with allotments has a duty of care to ensure that all sites are as safe as is reasonably practical. This includes the closing and locking of gates</w:t>
      </w:r>
      <w:r w:rsidRPr="008F7F43">
        <w:rPr>
          <w:rFonts w:cs="Arial"/>
          <w:color w:val="000000" w:themeColor="text1"/>
          <w:kern w:val="0"/>
          <w:szCs w:val="24"/>
          <w:lang w:eastAsia="en-GB"/>
          <w14:ligatures w14:val="none"/>
        </w:rPr>
        <w:t xml:space="preserve"> and water cupboards</w:t>
      </w:r>
      <w:r w:rsidRPr="00300770">
        <w:rPr>
          <w:rFonts w:cs="Arial"/>
          <w:color w:val="000000" w:themeColor="text1"/>
          <w:kern w:val="0"/>
          <w:szCs w:val="24"/>
          <w:lang w:eastAsia="en-GB"/>
          <w14:ligatures w14:val="none"/>
        </w:rPr>
        <w:t xml:space="preserve">. </w:t>
      </w:r>
    </w:p>
    <w:p w14:paraId="6892230F" w14:textId="77777777" w:rsidR="00300770" w:rsidRPr="008F7F43" w:rsidRDefault="00300770" w:rsidP="008F7F43">
      <w:pPr>
        <w:widowControl/>
        <w:overflowPunct/>
        <w:autoSpaceDE/>
        <w:autoSpaceDN/>
        <w:adjustRightInd/>
        <w:outlineLvl w:val="1"/>
        <w:rPr>
          <w:rFonts w:cs="Arial"/>
          <w:b/>
          <w:bCs/>
          <w:color w:val="000000" w:themeColor="text1"/>
          <w:kern w:val="0"/>
          <w:szCs w:val="24"/>
          <w:bdr w:val="none" w:sz="0" w:space="0" w:color="auto" w:frame="1"/>
          <w:lang w:eastAsia="en-GB"/>
          <w14:ligatures w14:val="none"/>
        </w:rPr>
      </w:pPr>
    </w:p>
    <w:p w14:paraId="4B08D95F" w14:textId="548C9B89" w:rsidR="00300770" w:rsidRPr="00300770" w:rsidRDefault="008F7F43" w:rsidP="008F7F43">
      <w:pPr>
        <w:widowControl/>
        <w:overflowPunct/>
        <w:autoSpaceDE/>
        <w:autoSpaceDN/>
        <w:adjustRightInd/>
        <w:outlineLvl w:val="1"/>
        <w:rPr>
          <w:rFonts w:cs="Arial"/>
          <w:b/>
          <w:bCs/>
          <w:color w:val="000000" w:themeColor="text1"/>
          <w:kern w:val="0"/>
          <w:szCs w:val="24"/>
          <w:lang w:eastAsia="en-GB"/>
          <w14:ligatures w14:val="none"/>
        </w:rPr>
      </w:pPr>
      <w:r>
        <w:rPr>
          <w:rFonts w:cs="Arial"/>
          <w:b/>
          <w:bCs/>
          <w:color w:val="000000" w:themeColor="text1"/>
          <w:kern w:val="0"/>
          <w:szCs w:val="24"/>
          <w:bdr w:val="none" w:sz="0" w:space="0" w:color="auto" w:frame="1"/>
          <w:lang w:eastAsia="en-GB"/>
          <w14:ligatures w14:val="none"/>
        </w:rPr>
        <w:t>12</w:t>
      </w:r>
      <w:r>
        <w:rPr>
          <w:rFonts w:cs="Arial"/>
          <w:b/>
          <w:bCs/>
          <w:color w:val="000000" w:themeColor="text1"/>
          <w:kern w:val="0"/>
          <w:szCs w:val="24"/>
          <w:bdr w:val="none" w:sz="0" w:space="0" w:color="auto" w:frame="1"/>
          <w:lang w:eastAsia="en-GB"/>
          <w14:ligatures w14:val="none"/>
        </w:rPr>
        <w:tab/>
      </w:r>
      <w:r w:rsidR="00300770" w:rsidRPr="00300770">
        <w:rPr>
          <w:rFonts w:cs="Arial"/>
          <w:b/>
          <w:bCs/>
          <w:color w:val="000000" w:themeColor="text1"/>
          <w:kern w:val="0"/>
          <w:szCs w:val="24"/>
          <w:bdr w:val="none" w:sz="0" w:space="0" w:color="auto" w:frame="1"/>
          <w:lang w:eastAsia="en-GB"/>
          <w14:ligatures w14:val="none"/>
        </w:rPr>
        <w:t>Hygiene, Disease and Cleanliness</w:t>
      </w:r>
    </w:p>
    <w:p w14:paraId="2D87DE8A" w14:textId="5117C909" w:rsidR="00300770" w:rsidRPr="00300770" w:rsidRDefault="00300770" w:rsidP="008F7F43">
      <w:pPr>
        <w:widowControl/>
        <w:overflowPunct/>
        <w:autoSpaceDE/>
        <w:autoSpaceDN/>
        <w:adjustRightInd/>
        <w:rPr>
          <w:rFonts w:cs="Arial"/>
          <w:color w:val="000000" w:themeColor="text1"/>
          <w:kern w:val="0"/>
          <w:szCs w:val="24"/>
          <w:lang w:eastAsia="en-GB"/>
          <w14:ligatures w14:val="none"/>
        </w:rPr>
      </w:pPr>
      <w:r w:rsidRPr="00300770">
        <w:rPr>
          <w:rFonts w:cs="Arial"/>
          <w:color w:val="000000" w:themeColor="text1"/>
          <w:kern w:val="0"/>
          <w:szCs w:val="24"/>
          <w:lang w:eastAsia="en-GB"/>
          <w14:ligatures w14:val="none"/>
        </w:rPr>
        <w:t xml:space="preserve">After the Pandemic, we have all become aware of the importance of basic hygiene and cleanliness. At the very least, ensure you wash your hands well after visiting site and definitely wash hands </w:t>
      </w:r>
      <w:r w:rsidRPr="00D6558F">
        <w:rPr>
          <w:rFonts w:cs="Arial"/>
          <w:color w:val="000000" w:themeColor="text1"/>
          <w:kern w:val="0"/>
          <w:szCs w:val="24"/>
          <w:lang w:eastAsia="en-GB"/>
          <w14:ligatures w14:val="none"/>
        </w:rPr>
        <w:t>before eating, drinking, or smoking.</w:t>
      </w:r>
      <w:r w:rsidR="00D6558F" w:rsidRPr="00D6558F">
        <w:rPr>
          <w:rFonts w:cs="Arial"/>
          <w:color w:val="000000" w:themeColor="text1"/>
          <w:kern w:val="0"/>
          <w:szCs w:val="24"/>
          <w:lang w:eastAsia="en-GB"/>
          <w14:ligatures w14:val="none"/>
        </w:rPr>
        <w:t xml:space="preserve"> All plot holders should if required use the toilets on the playing fields site, key is on the wall adjacent to back gate of No. 68.</w:t>
      </w:r>
    </w:p>
    <w:p w14:paraId="33A99570" w14:textId="77777777" w:rsidR="00300770" w:rsidRPr="00300770" w:rsidRDefault="00300770" w:rsidP="008F7F43">
      <w:pPr>
        <w:widowControl/>
        <w:overflowPunct/>
        <w:autoSpaceDE/>
        <w:autoSpaceDN/>
        <w:adjustRightInd/>
        <w:rPr>
          <w:rFonts w:cs="Arial"/>
          <w:color w:val="000000" w:themeColor="text1"/>
          <w:kern w:val="0"/>
          <w:szCs w:val="24"/>
          <w:lang w:eastAsia="en-GB"/>
          <w14:ligatures w14:val="none"/>
        </w:rPr>
      </w:pPr>
    </w:p>
    <w:p w14:paraId="37BBCF8E" w14:textId="15F762D8" w:rsidR="00BC492B" w:rsidRDefault="00300770" w:rsidP="008F7F43">
      <w:pPr>
        <w:widowControl/>
        <w:overflowPunct/>
        <w:autoSpaceDE/>
        <w:autoSpaceDN/>
        <w:adjustRightInd/>
        <w:rPr>
          <w:rFonts w:cs="Arial"/>
          <w:color w:val="000000" w:themeColor="text1"/>
          <w:kern w:val="0"/>
          <w:szCs w:val="24"/>
          <w:lang w:eastAsia="en-GB"/>
          <w14:ligatures w14:val="none"/>
        </w:rPr>
      </w:pPr>
      <w:r w:rsidRPr="00300770">
        <w:rPr>
          <w:rFonts w:cs="Arial"/>
          <w:color w:val="000000" w:themeColor="text1"/>
          <w:kern w:val="0"/>
          <w:szCs w:val="24"/>
          <w:lang w:eastAsia="en-GB"/>
          <w14:ligatures w14:val="none"/>
        </w:rPr>
        <w:t>Further information about diseases and illnesses associated with gardening and allotments is widely available on the National Allot</w:t>
      </w:r>
      <w:r w:rsidRPr="008F7F43">
        <w:rPr>
          <w:rFonts w:cs="Arial"/>
          <w:color w:val="000000" w:themeColor="text1"/>
          <w:kern w:val="0"/>
          <w:szCs w:val="24"/>
          <w:lang w:eastAsia="en-GB"/>
          <w14:ligatures w14:val="none"/>
        </w:rPr>
        <w:t>ment</w:t>
      </w:r>
      <w:r w:rsidRPr="00300770">
        <w:rPr>
          <w:rFonts w:cs="Arial"/>
          <w:color w:val="000000" w:themeColor="text1"/>
          <w:kern w:val="0"/>
          <w:szCs w:val="24"/>
          <w:lang w:eastAsia="en-GB"/>
          <w14:ligatures w14:val="none"/>
        </w:rPr>
        <w:t xml:space="preserve"> Society, RHS, and NHS, web sites</w:t>
      </w:r>
      <w:r w:rsidR="008F7F43" w:rsidRPr="008F7F43">
        <w:rPr>
          <w:rFonts w:cs="Arial"/>
          <w:color w:val="000000" w:themeColor="text1"/>
          <w:kern w:val="0"/>
          <w:szCs w:val="24"/>
          <w:lang w:eastAsia="en-GB"/>
          <w14:ligatures w14:val="none"/>
        </w:rPr>
        <w:t>.</w:t>
      </w:r>
    </w:p>
    <w:p w14:paraId="2C9653AC" w14:textId="77777777" w:rsidR="003A13A1" w:rsidRDefault="003A13A1" w:rsidP="008F7F43">
      <w:pPr>
        <w:widowControl/>
        <w:overflowPunct/>
        <w:autoSpaceDE/>
        <w:autoSpaceDN/>
        <w:adjustRightInd/>
        <w:rPr>
          <w:rFonts w:cs="Arial"/>
          <w:color w:val="000000" w:themeColor="text1"/>
          <w:kern w:val="0"/>
          <w:szCs w:val="24"/>
          <w:lang w:eastAsia="en-GB"/>
          <w14:ligatures w14:val="none"/>
        </w:rPr>
      </w:pPr>
    </w:p>
    <w:p w14:paraId="1B94AAD5" w14:textId="175CCB7A" w:rsidR="003A13A1" w:rsidRPr="00D30C52" w:rsidRDefault="003A13A1" w:rsidP="008F7F43">
      <w:pPr>
        <w:widowControl/>
        <w:overflowPunct/>
        <w:autoSpaceDE/>
        <w:autoSpaceDN/>
        <w:adjustRightInd/>
        <w:rPr>
          <w:rFonts w:cs="Arial"/>
          <w:b/>
          <w:bCs/>
          <w:color w:val="000000" w:themeColor="text1"/>
          <w:kern w:val="0"/>
          <w:szCs w:val="24"/>
          <w:lang w:eastAsia="en-GB"/>
          <w14:ligatures w14:val="none"/>
        </w:rPr>
      </w:pPr>
      <w:r w:rsidRPr="00D30C52">
        <w:rPr>
          <w:rFonts w:cs="Arial"/>
          <w:b/>
          <w:bCs/>
          <w:color w:val="000000" w:themeColor="text1"/>
          <w:kern w:val="0"/>
          <w:szCs w:val="24"/>
          <w:lang w:eastAsia="en-GB"/>
          <w14:ligatures w14:val="none"/>
        </w:rPr>
        <w:t>13</w:t>
      </w:r>
      <w:r w:rsidR="001A3123" w:rsidRPr="00D30C52">
        <w:rPr>
          <w:rFonts w:cs="Arial"/>
          <w:b/>
          <w:bCs/>
          <w:color w:val="000000" w:themeColor="text1"/>
          <w:kern w:val="0"/>
          <w:szCs w:val="24"/>
          <w:lang w:eastAsia="en-GB"/>
          <w14:ligatures w14:val="none"/>
        </w:rPr>
        <w:tab/>
      </w:r>
      <w:r w:rsidR="00D30C52">
        <w:rPr>
          <w:rFonts w:cs="Arial"/>
          <w:b/>
          <w:bCs/>
          <w:color w:val="000000" w:themeColor="text1"/>
          <w:kern w:val="0"/>
          <w:szCs w:val="24"/>
          <w:lang w:eastAsia="en-GB"/>
          <w14:ligatures w14:val="none"/>
        </w:rPr>
        <w:t>Vehicular access</w:t>
      </w:r>
    </w:p>
    <w:p w14:paraId="1B0241AF" w14:textId="65E4C689" w:rsidR="005F4408" w:rsidRDefault="002123DF" w:rsidP="008F7F43">
      <w:pPr>
        <w:widowControl/>
        <w:overflowPunct/>
        <w:autoSpaceDE/>
        <w:autoSpaceDN/>
        <w:adjustRightInd/>
        <w:rPr>
          <w:rFonts w:cs="Arial"/>
          <w:color w:val="000000" w:themeColor="text1"/>
          <w:kern w:val="0"/>
          <w:szCs w:val="24"/>
          <w:lang w:eastAsia="en-GB"/>
          <w14:ligatures w14:val="none"/>
        </w:rPr>
      </w:pPr>
      <w:r>
        <w:rPr>
          <w:rFonts w:cs="Arial"/>
          <w:color w:val="000000" w:themeColor="text1"/>
          <w:kern w:val="0"/>
          <w:szCs w:val="24"/>
          <w:lang w:eastAsia="en-GB"/>
          <w14:ligatures w14:val="none"/>
        </w:rPr>
        <w:t xml:space="preserve">Car parking </w:t>
      </w:r>
      <w:r w:rsidR="001B6067">
        <w:rPr>
          <w:rFonts w:cs="Arial"/>
          <w:color w:val="000000" w:themeColor="text1"/>
          <w:kern w:val="0"/>
          <w:szCs w:val="24"/>
          <w:lang w:eastAsia="en-GB"/>
          <w14:ligatures w14:val="none"/>
        </w:rPr>
        <w:t>is available at the front of the site. Vehicular access is a</w:t>
      </w:r>
      <w:r>
        <w:rPr>
          <w:rFonts w:cs="Arial"/>
          <w:color w:val="000000" w:themeColor="text1"/>
          <w:kern w:val="0"/>
          <w:szCs w:val="24"/>
          <w:lang w:eastAsia="en-GB"/>
          <w14:ligatures w14:val="none"/>
        </w:rPr>
        <w:t>vailable to pl</w:t>
      </w:r>
      <w:r w:rsidR="00155F14">
        <w:rPr>
          <w:rFonts w:cs="Arial"/>
          <w:color w:val="000000" w:themeColor="text1"/>
          <w:kern w:val="0"/>
          <w:szCs w:val="24"/>
          <w:lang w:eastAsia="en-GB"/>
          <w14:ligatures w14:val="none"/>
        </w:rPr>
        <w:t xml:space="preserve">ot holders with a key. Plot holders should only use designated paths when </w:t>
      </w:r>
      <w:r w:rsidR="00D30C52">
        <w:rPr>
          <w:rFonts w:cs="Arial"/>
          <w:color w:val="000000" w:themeColor="text1"/>
          <w:kern w:val="0"/>
          <w:szCs w:val="24"/>
          <w:lang w:eastAsia="en-GB"/>
          <w14:ligatures w14:val="none"/>
        </w:rPr>
        <w:t>driving around</w:t>
      </w:r>
      <w:r w:rsidR="00155F14">
        <w:rPr>
          <w:rFonts w:cs="Arial"/>
          <w:color w:val="000000" w:themeColor="text1"/>
          <w:kern w:val="0"/>
          <w:szCs w:val="24"/>
          <w:lang w:eastAsia="en-GB"/>
          <w14:ligatures w14:val="none"/>
        </w:rPr>
        <w:t xml:space="preserve"> the site</w:t>
      </w:r>
      <w:r w:rsidR="00D30C52">
        <w:rPr>
          <w:rFonts w:cs="Arial"/>
          <w:color w:val="000000" w:themeColor="text1"/>
          <w:kern w:val="0"/>
          <w:szCs w:val="24"/>
          <w:lang w:eastAsia="en-GB"/>
          <w14:ligatures w14:val="none"/>
        </w:rPr>
        <w:t xml:space="preserve"> and</w:t>
      </w:r>
      <w:r w:rsidR="00155F14">
        <w:rPr>
          <w:rFonts w:cs="Arial"/>
          <w:color w:val="000000" w:themeColor="text1"/>
          <w:kern w:val="0"/>
          <w:szCs w:val="24"/>
          <w:lang w:eastAsia="en-GB"/>
          <w14:ligatures w14:val="none"/>
        </w:rPr>
        <w:t xml:space="preserve"> not leave cars </w:t>
      </w:r>
      <w:r w:rsidR="00D30C52">
        <w:rPr>
          <w:rFonts w:cs="Arial"/>
          <w:color w:val="000000" w:themeColor="text1"/>
          <w:kern w:val="0"/>
          <w:szCs w:val="24"/>
          <w:lang w:eastAsia="en-GB"/>
          <w14:ligatures w14:val="none"/>
        </w:rPr>
        <w:t>parked to block others access. Cars should not be parked on the grassed communal area in the centre of the plot.</w:t>
      </w:r>
    </w:p>
    <w:p w14:paraId="554C7FB7" w14:textId="77777777" w:rsidR="00186380" w:rsidRDefault="00186380" w:rsidP="008F7F43">
      <w:pPr>
        <w:widowControl/>
        <w:overflowPunct/>
        <w:autoSpaceDE/>
        <w:autoSpaceDN/>
        <w:adjustRightInd/>
        <w:rPr>
          <w:rFonts w:cs="Arial"/>
          <w:color w:val="000000" w:themeColor="text1"/>
          <w:kern w:val="0"/>
          <w:szCs w:val="24"/>
          <w:lang w:eastAsia="en-GB"/>
          <w14:ligatures w14:val="none"/>
        </w:rPr>
      </w:pPr>
    </w:p>
    <w:p w14:paraId="281F2085" w14:textId="02AD3C0A" w:rsidR="00186380" w:rsidRPr="0083459D" w:rsidRDefault="00186380" w:rsidP="008F7F43">
      <w:pPr>
        <w:widowControl/>
        <w:overflowPunct/>
        <w:autoSpaceDE/>
        <w:autoSpaceDN/>
        <w:adjustRightInd/>
        <w:rPr>
          <w:rFonts w:cs="Arial"/>
          <w:b/>
          <w:bCs/>
          <w:color w:val="000000" w:themeColor="text1"/>
          <w:kern w:val="0"/>
          <w:szCs w:val="24"/>
          <w:lang w:eastAsia="en-GB"/>
          <w14:ligatures w14:val="none"/>
        </w:rPr>
      </w:pPr>
      <w:r w:rsidRPr="0083459D">
        <w:rPr>
          <w:rFonts w:cs="Arial"/>
          <w:b/>
          <w:bCs/>
          <w:color w:val="000000" w:themeColor="text1"/>
          <w:kern w:val="0"/>
          <w:szCs w:val="24"/>
          <w:lang w:eastAsia="en-GB"/>
          <w14:ligatures w14:val="none"/>
        </w:rPr>
        <w:t>14</w:t>
      </w:r>
      <w:r w:rsidR="0083459D">
        <w:rPr>
          <w:rFonts w:cs="Arial"/>
          <w:b/>
          <w:bCs/>
          <w:color w:val="000000" w:themeColor="text1"/>
          <w:kern w:val="0"/>
          <w:szCs w:val="24"/>
          <w:lang w:eastAsia="en-GB"/>
          <w14:ligatures w14:val="none"/>
        </w:rPr>
        <w:tab/>
      </w:r>
      <w:r w:rsidRPr="0083459D">
        <w:rPr>
          <w:rFonts w:cs="Arial"/>
          <w:b/>
          <w:bCs/>
          <w:color w:val="000000" w:themeColor="text1"/>
          <w:kern w:val="0"/>
          <w:szCs w:val="24"/>
          <w:lang w:eastAsia="en-GB"/>
          <w14:ligatures w14:val="none"/>
        </w:rPr>
        <w:t>Communal equip</w:t>
      </w:r>
      <w:r w:rsidR="0083459D">
        <w:rPr>
          <w:rFonts w:cs="Arial"/>
          <w:b/>
          <w:bCs/>
          <w:color w:val="000000" w:themeColor="text1"/>
          <w:kern w:val="0"/>
          <w:szCs w:val="24"/>
          <w:lang w:eastAsia="en-GB"/>
          <w14:ligatures w14:val="none"/>
        </w:rPr>
        <w:t>ment</w:t>
      </w:r>
    </w:p>
    <w:p w14:paraId="70A8F423" w14:textId="358B3E33" w:rsidR="00186380" w:rsidRDefault="005717AC" w:rsidP="008F7F43">
      <w:pPr>
        <w:widowControl/>
        <w:overflowPunct/>
        <w:autoSpaceDE/>
        <w:autoSpaceDN/>
        <w:adjustRightInd/>
        <w:rPr>
          <w:rFonts w:cs="Arial"/>
          <w:color w:val="000000" w:themeColor="text1"/>
          <w:kern w:val="0"/>
          <w:szCs w:val="24"/>
          <w:lang w:eastAsia="en-GB"/>
          <w14:ligatures w14:val="none"/>
        </w:rPr>
      </w:pPr>
      <w:r>
        <w:rPr>
          <w:rFonts w:cs="Arial"/>
          <w:color w:val="000000" w:themeColor="text1"/>
          <w:kern w:val="0"/>
          <w:szCs w:val="24"/>
          <w:lang w:eastAsia="en-GB"/>
          <w14:ligatures w14:val="none"/>
        </w:rPr>
        <w:t>Wheel</w:t>
      </w:r>
      <w:r w:rsidR="00186380">
        <w:rPr>
          <w:rFonts w:cs="Arial"/>
          <w:color w:val="000000" w:themeColor="text1"/>
          <w:kern w:val="0"/>
          <w:szCs w:val="24"/>
          <w:lang w:eastAsia="en-GB"/>
          <w14:ligatures w14:val="none"/>
        </w:rPr>
        <w:t>barrows</w:t>
      </w:r>
      <w:r w:rsidR="00107DCA">
        <w:rPr>
          <w:rFonts w:cs="Arial"/>
          <w:color w:val="000000" w:themeColor="text1"/>
          <w:kern w:val="0"/>
          <w:szCs w:val="24"/>
          <w:lang w:eastAsia="en-GB"/>
          <w14:ligatures w14:val="none"/>
        </w:rPr>
        <w:t>,</w:t>
      </w:r>
      <w:r w:rsidR="00081935">
        <w:rPr>
          <w:rFonts w:cs="Arial"/>
          <w:color w:val="000000" w:themeColor="text1"/>
          <w:kern w:val="0"/>
          <w:szCs w:val="24"/>
          <w:lang w:eastAsia="en-GB"/>
          <w14:ligatures w14:val="none"/>
        </w:rPr>
        <w:t xml:space="preserve"> trollies and </w:t>
      </w:r>
      <w:r w:rsidR="00107DCA">
        <w:rPr>
          <w:rFonts w:cs="Arial"/>
          <w:color w:val="000000" w:themeColor="text1"/>
          <w:kern w:val="0"/>
          <w:szCs w:val="24"/>
          <w:lang w:eastAsia="en-GB"/>
          <w14:ligatures w14:val="none"/>
        </w:rPr>
        <w:t xml:space="preserve">a </w:t>
      </w:r>
      <w:r w:rsidR="00081935">
        <w:rPr>
          <w:rFonts w:cs="Arial"/>
          <w:color w:val="000000" w:themeColor="text1"/>
          <w:kern w:val="0"/>
          <w:szCs w:val="24"/>
          <w:lang w:eastAsia="en-GB"/>
          <w14:ligatures w14:val="none"/>
        </w:rPr>
        <w:t>hose</w:t>
      </w:r>
      <w:r w:rsidR="00107DCA">
        <w:rPr>
          <w:rFonts w:cs="Arial"/>
          <w:color w:val="000000" w:themeColor="text1"/>
          <w:kern w:val="0"/>
          <w:szCs w:val="24"/>
          <w:lang w:eastAsia="en-GB"/>
          <w14:ligatures w14:val="none"/>
        </w:rPr>
        <w:t xml:space="preserve"> are provided for communal use. These </w:t>
      </w:r>
      <w:r w:rsidR="0083459D">
        <w:rPr>
          <w:rFonts w:cs="Arial"/>
          <w:color w:val="000000" w:themeColor="text1"/>
          <w:kern w:val="0"/>
          <w:szCs w:val="24"/>
          <w:lang w:eastAsia="en-GB"/>
          <w14:ligatures w14:val="none"/>
        </w:rPr>
        <w:t xml:space="preserve">communal facilities </w:t>
      </w:r>
      <w:r w:rsidR="00107DCA">
        <w:rPr>
          <w:rFonts w:cs="Arial"/>
          <w:color w:val="000000" w:themeColor="text1"/>
          <w:kern w:val="0"/>
          <w:szCs w:val="24"/>
          <w:lang w:eastAsia="en-GB"/>
          <w14:ligatures w14:val="none"/>
        </w:rPr>
        <w:t xml:space="preserve">should not be </w:t>
      </w:r>
      <w:r w:rsidR="0009403F">
        <w:rPr>
          <w:rFonts w:cs="Arial"/>
          <w:color w:val="000000" w:themeColor="text1"/>
          <w:kern w:val="0"/>
          <w:szCs w:val="24"/>
          <w:lang w:eastAsia="en-GB"/>
          <w14:ligatures w14:val="none"/>
        </w:rPr>
        <w:t>exploited</w:t>
      </w:r>
      <w:r w:rsidR="0083459D">
        <w:rPr>
          <w:rFonts w:cs="Arial"/>
          <w:color w:val="000000" w:themeColor="text1"/>
          <w:kern w:val="0"/>
          <w:szCs w:val="24"/>
          <w:lang w:eastAsia="en-GB"/>
          <w14:ligatures w14:val="none"/>
        </w:rPr>
        <w:t xml:space="preserve"> and any damages reported to the committee immediately.</w:t>
      </w:r>
    </w:p>
    <w:p w14:paraId="271621ED" w14:textId="30BD1518" w:rsidR="00BC492B" w:rsidRDefault="00BC492B">
      <w:pPr>
        <w:widowControl/>
        <w:overflowPunct/>
        <w:autoSpaceDE/>
        <w:autoSpaceDN/>
        <w:adjustRightInd/>
        <w:textAlignment w:val="auto"/>
        <w:rPr>
          <w:rFonts w:cs="Arial"/>
          <w:color w:val="000000" w:themeColor="text1"/>
          <w:kern w:val="0"/>
          <w:szCs w:val="24"/>
          <w:lang w:eastAsia="en-GB"/>
          <w14:ligatures w14:val="none"/>
        </w:rPr>
      </w:pPr>
      <w:r>
        <w:rPr>
          <w:rFonts w:cs="Arial"/>
          <w:color w:val="000000" w:themeColor="text1"/>
          <w:kern w:val="0"/>
          <w:szCs w:val="24"/>
          <w:lang w:eastAsia="en-GB"/>
          <w14:ligatures w14:val="none"/>
        </w:rPr>
        <w:br w:type="page"/>
      </w:r>
    </w:p>
    <w:p w14:paraId="1720523F" w14:textId="77777777" w:rsidR="00BC492B" w:rsidRDefault="00BC492B" w:rsidP="008F7F43">
      <w:pPr>
        <w:widowControl/>
        <w:overflowPunct/>
        <w:autoSpaceDE/>
        <w:autoSpaceDN/>
        <w:adjustRightInd/>
        <w:rPr>
          <w:rFonts w:cs="Arial"/>
          <w:color w:val="000000" w:themeColor="text1"/>
          <w:kern w:val="0"/>
          <w:szCs w:val="24"/>
          <w:lang w:eastAsia="en-GB"/>
          <w14:ligatures w14:val="none"/>
        </w:rPr>
        <w:sectPr w:rsidR="00BC492B" w:rsidSect="008F7F43">
          <w:footerReference w:type="default" r:id="rId8"/>
          <w:pgSz w:w="11906" w:h="16838"/>
          <w:pgMar w:top="851" w:right="1134" w:bottom="1134" w:left="1134" w:header="709" w:footer="709" w:gutter="0"/>
          <w:cols w:space="708"/>
          <w:docGrid w:linePitch="360"/>
        </w:sectPr>
      </w:pPr>
    </w:p>
    <w:p w14:paraId="7556E956" w14:textId="4942745E" w:rsidR="00BC492B" w:rsidRPr="00B47811" w:rsidRDefault="0042375B" w:rsidP="008F7F43">
      <w:pPr>
        <w:widowControl/>
        <w:overflowPunct/>
        <w:autoSpaceDE/>
        <w:autoSpaceDN/>
        <w:adjustRightInd/>
        <w:rPr>
          <w:rFonts w:cs="Arial"/>
          <w:b/>
          <w:bCs/>
          <w:color w:val="000000" w:themeColor="text1"/>
          <w:kern w:val="0"/>
          <w:szCs w:val="24"/>
          <w:lang w:eastAsia="en-GB"/>
          <w14:ligatures w14:val="none"/>
        </w:rPr>
      </w:pPr>
      <w:r w:rsidRPr="0042375B">
        <w:rPr>
          <w:rFonts w:cs="Arial"/>
          <w:b/>
          <w:bCs/>
          <w:color w:val="000000" w:themeColor="text1"/>
          <w:kern w:val="0"/>
          <w:szCs w:val="24"/>
          <w:lang w:eastAsia="en-GB"/>
          <w14:ligatures w14:val="none"/>
        </w:rPr>
        <w:lastRenderedPageBreak/>
        <w:t>ANNEX A</w:t>
      </w:r>
      <w:r w:rsidRPr="0042375B">
        <w:rPr>
          <w:rFonts w:cs="Arial"/>
          <w:b/>
          <w:bCs/>
          <w:color w:val="000000" w:themeColor="text1"/>
          <w:kern w:val="0"/>
          <w:szCs w:val="24"/>
          <w:lang w:eastAsia="en-GB"/>
          <w14:ligatures w14:val="none"/>
        </w:rPr>
        <w:tab/>
      </w:r>
      <w:r w:rsidR="00BC492B" w:rsidRPr="0042375B">
        <w:rPr>
          <w:rFonts w:cs="Arial"/>
          <w:b/>
          <w:bCs/>
          <w:color w:val="000000" w:themeColor="text1"/>
          <w:kern w:val="0"/>
          <w:szCs w:val="24"/>
          <w:lang w:eastAsia="en-GB"/>
          <w14:ligatures w14:val="none"/>
        </w:rPr>
        <w:t>Inspection Record</w:t>
      </w:r>
      <w:r w:rsidR="00B47811">
        <w:rPr>
          <w:rFonts w:cs="Arial"/>
          <w:b/>
          <w:bCs/>
          <w:color w:val="000000" w:themeColor="text1"/>
          <w:kern w:val="0"/>
          <w:szCs w:val="24"/>
          <w:lang w:eastAsia="en-GB"/>
          <w14:ligatures w14:val="none"/>
        </w:rPr>
        <w:tab/>
      </w:r>
      <w:r w:rsidR="00B47811">
        <w:rPr>
          <w:rFonts w:cs="Arial"/>
          <w:b/>
          <w:bCs/>
          <w:color w:val="000000" w:themeColor="text1"/>
          <w:kern w:val="0"/>
          <w:szCs w:val="24"/>
          <w:lang w:eastAsia="en-GB"/>
          <w14:ligatures w14:val="none"/>
        </w:rPr>
        <w:tab/>
      </w:r>
      <w:r w:rsidR="00B47811">
        <w:rPr>
          <w:rFonts w:cs="Arial"/>
          <w:b/>
          <w:bCs/>
          <w:color w:val="000000" w:themeColor="text1"/>
          <w:kern w:val="0"/>
          <w:szCs w:val="24"/>
          <w:lang w:eastAsia="en-GB"/>
          <w14:ligatures w14:val="none"/>
        </w:rPr>
        <w:tab/>
      </w:r>
      <w:r w:rsidR="00B47811">
        <w:rPr>
          <w:rFonts w:cs="Arial"/>
          <w:b/>
          <w:bCs/>
          <w:color w:val="000000" w:themeColor="text1"/>
          <w:kern w:val="0"/>
          <w:szCs w:val="24"/>
          <w:lang w:eastAsia="en-GB"/>
          <w14:ligatures w14:val="none"/>
        </w:rPr>
        <w:tab/>
      </w:r>
      <w:r w:rsidR="00B47811">
        <w:rPr>
          <w:rFonts w:cs="Arial"/>
          <w:b/>
          <w:bCs/>
          <w:color w:val="000000" w:themeColor="text1"/>
          <w:kern w:val="0"/>
          <w:szCs w:val="24"/>
          <w:lang w:eastAsia="en-GB"/>
          <w14:ligatures w14:val="none"/>
        </w:rPr>
        <w:tab/>
      </w:r>
      <w:r w:rsidR="00B47811">
        <w:rPr>
          <w:rFonts w:cs="Arial"/>
          <w:b/>
          <w:bCs/>
          <w:color w:val="000000" w:themeColor="text1"/>
          <w:kern w:val="0"/>
          <w:szCs w:val="24"/>
          <w:lang w:eastAsia="en-GB"/>
          <w14:ligatures w14:val="none"/>
        </w:rPr>
        <w:tab/>
      </w:r>
      <w:r w:rsidR="00B47811">
        <w:rPr>
          <w:rFonts w:cs="Arial"/>
          <w:b/>
          <w:bCs/>
          <w:color w:val="000000" w:themeColor="text1"/>
          <w:kern w:val="0"/>
          <w:szCs w:val="24"/>
          <w:lang w:eastAsia="en-GB"/>
          <w14:ligatures w14:val="none"/>
        </w:rPr>
        <w:tab/>
      </w:r>
      <w:r w:rsidR="00B47811">
        <w:rPr>
          <w:rFonts w:cs="Arial"/>
          <w:b/>
          <w:bCs/>
          <w:color w:val="000000" w:themeColor="text1"/>
          <w:kern w:val="0"/>
          <w:szCs w:val="24"/>
          <w:lang w:eastAsia="en-GB"/>
          <w14:ligatures w14:val="none"/>
        </w:rPr>
        <w:tab/>
      </w:r>
      <w:r w:rsidR="00B47811">
        <w:rPr>
          <w:rFonts w:cs="Arial"/>
          <w:b/>
          <w:bCs/>
          <w:color w:val="000000" w:themeColor="text1"/>
          <w:kern w:val="0"/>
          <w:szCs w:val="24"/>
          <w:lang w:eastAsia="en-GB"/>
          <w14:ligatures w14:val="none"/>
        </w:rPr>
        <w:tab/>
      </w:r>
      <w:r w:rsidR="00B47811">
        <w:rPr>
          <w:rFonts w:cs="Arial"/>
          <w:b/>
          <w:bCs/>
          <w:color w:val="000000" w:themeColor="text1"/>
          <w:kern w:val="0"/>
          <w:szCs w:val="24"/>
          <w:lang w:eastAsia="en-GB"/>
          <w14:ligatures w14:val="none"/>
        </w:rPr>
        <w:tab/>
      </w:r>
      <w:r w:rsidR="00B47811">
        <w:rPr>
          <w:rFonts w:cs="Arial"/>
          <w:b/>
          <w:bCs/>
          <w:color w:val="000000" w:themeColor="text1"/>
          <w:kern w:val="0"/>
          <w:szCs w:val="24"/>
          <w:lang w:eastAsia="en-GB"/>
          <w14:ligatures w14:val="none"/>
        </w:rPr>
        <w:tab/>
      </w:r>
      <w:r w:rsidR="00B47811">
        <w:rPr>
          <w:rFonts w:cs="Arial"/>
          <w:b/>
          <w:bCs/>
          <w:color w:val="000000" w:themeColor="text1"/>
          <w:kern w:val="0"/>
          <w:szCs w:val="24"/>
          <w:lang w:eastAsia="en-GB"/>
          <w14:ligatures w14:val="none"/>
        </w:rPr>
        <w:tab/>
      </w:r>
      <w:r w:rsidR="00B47811">
        <w:rPr>
          <w:rFonts w:cs="Arial"/>
          <w:b/>
          <w:bCs/>
          <w:color w:val="000000" w:themeColor="text1"/>
          <w:kern w:val="0"/>
          <w:szCs w:val="24"/>
          <w:lang w:eastAsia="en-GB"/>
          <w14:ligatures w14:val="none"/>
        </w:rPr>
        <w:tab/>
      </w:r>
      <w:r w:rsidR="00BC492B">
        <w:rPr>
          <w:rFonts w:cs="Arial"/>
          <w:color w:val="000000" w:themeColor="text1"/>
          <w:kern w:val="0"/>
          <w:szCs w:val="24"/>
          <w:lang w:eastAsia="en-GB"/>
          <w14:ligatures w14:val="none"/>
        </w:rPr>
        <w:t>Date</w:t>
      </w:r>
      <w:r w:rsidR="005C012C">
        <w:rPr>
          <w:rFonts w:cs="Arial"/>
          <w:color w:val="000000" w:themeColor="text1"/>
          <w:kern w:val="0"/>
          <w:szCs w:val="24"/>
          <w:lang w:eastAsia="en-GB"/>
          <w14:ligatures w14:val="none"/>
        </w:rPr>
        <w:t xml:space="preserve">: </w:t>
      </w:r>
      <w:r w:rsidR="005C012C">
        <w:rPr>
          <w:rFonts w:cs="Arial"/>
          <w:color w:val="000000" w:themeColor="text1"/>
          <w:kern w:val="0"/>
          <w:szCs w:val="24"/>
          <w:u w:val="single"/>
          <w:lang w:eastAsia="en-GB"/>
          <w14:ligatures w14:val="none"/>
        </w:rPr>
        <w:tab/>
      </w:r>
      <w:r w:rsidR="005C012C">
        <w:rPr>
          <w:rFonts w:cs="Arial"/>
          <w:color w:val="000000" w:themeColor="text1"/>
          <w:kern w:val="0"/>
          <w:szCs w:val="24"/>
          <w:u w:val="single"/>
          <w:lang w:eastAsia="en-GB"/>
          <w14:ligatures w14:val="none"/>
        </w:rPr>
        <w:tab/>
      </w:r>
      <w:r w:rsidR="005C012C">
        <w:rPr>
          <w:rFonts w:cs="Arial"/>
          <w:color w:val="000000" w:themeColor="text1"/>
          <w:kern w:val="0"/>
          <w:szCs w:val="24"/>
          <w:u w:val="single"/>
          <w:lang w:eastAsia="en-GB"/>
          <w14:ligatures w14:val="none"/>
        </w:rPr>
        <w:tab/>
      </w:r>
      <w:r w:rsidR="005C012C">
        <w:rPr>
          <w:rFonts w:cs="Arial"/>
          <w:color w:val="000000" w:themeColor="text1"/>
          <w:kern w:val="0"/>
          <w:szCs w:val="24"/>
          <w:u w:val="single"/>
          <w:lang w:eastAsia="en-GB"/>
          <w14:ligatures w14:val="none"/>
        </w:rPr>
        <w:tab/>
      </w:r>
    </w:p>
    <w:p w14:paraId="7B310B31" w14:textId="77777777" w:rsidR="005C012C" w:rsidRDefault="005C012C" w:rsidP="008F7F43">
      <w:pPr>
        <w:widowControl/>
        <w:overflowPunct/>
        <w:autoSpaceDE/>
        <w:autoSpaceDN/>
        <w:adjustRightInd/>
        <w:rPr>
          <w:rFonts w:cs="Arial"/>
          <w:color w:val="000000" w:themeColor="text1"/>
          <w:kern w:val="0"/>
          <w:szCs w:val="24"/>
          <w:lang w:eastAsia="en-GB"/>
          <w14:ligatures w14:val="none"/>
        </w:rPr>
      </w:pPr>
    </w:p>
    <w:tbl>
      <w:tblPr>
        <w:tblStyle w:val="TableGrid"/>
        <w:tblW w:w="15417" w:type="dxa"/>
        <w:tblLook w:val="04A0" w:firstRow="1" w:lastRow="0" w:firstColumn="1" w:lastColumn="0" w:noHBand="0" w:noVBand="1"/>
      </w:tblPr>
      <w:tblGrid>
        <w:gridCol w:w="561"/>
        <w:gridCol w:w="1774"/>
        <w:gridCol w:w="995"/>
        <w:gridCol w:w="454"/>
        <w:gridCol w:w="454"/>
        <w:gridCol w:w="454"/>
        <w:gridCol w:w="454"/>
        <w:gridCol w:w="454"/>
        <w:gridCol w:w="454"/>
        <w:gridCol w:w="454"/>
        <w:gridCol w:w="454"/>
        <w:gridCol w:w="454"/>
        <w:gridCol w:w="454"/>
        <w:gridCol w:w="1877"/>
        <w:gridCol w:w="1134"/>
        <w:gridCol w:w="993"/>
        <w:gridCol w:w="995"/>
        <w:gridCol w:w="2548"/>
      </w:tblGrid>
      <w:tr w:rsidR="003D577C" w:rsidRPr="005C012C" w14:paraId="1B7C29DD" w14:textId="5DE3C459" w:rsidTr="003D577C">
        <w:tc>
          <w:tcPr>
            <w:tcW w:w="561" w:type="dxa"/>
            <w:vMerge w:val="restart"/>
          </w:tcPr>
          <w:p w14:paraId="68FA38E6" w14:textId="77777777" w:rsidR="003D577C" w:rsidRDefault="003D577C" w:rsidP="008F7F43">
            <w:pPr>
              <w:rPr>
                <w:rFonts w:cs="Arial"/>
                <w:color w:val="000000" w:themeColor="text1"/>
                <w:kern w:val="0"/>
                <w:sz w:val="20"/>
                <w:lang w:eastAsia="en-GB"/>
                <w14:ligatures w14:val="none"/>
              </w:rPr>
            </w:pPr>
            <w:r w:rsidRPr="005C012C">
              <w:rPr>
                <w:rFonts w:cs="Arial"/>
                <w:color w:val="000000" w:themeColor="text1"/>
                <w:kern w:val="0"/>
                <w:sz w:val="20"/>
                <w:lang w:eastAsia="en-GB"/>
                <w14:ligatures w14:val="none"/>
              </w:rPr>
              <w:t>Plot</w:t>
            </w:r>
          </w:p>
          <w:p w14:paraId="273D8D16" w14:textId="73719F53" w:rsidR="003D577C" w:rsidRPr="005C012C" w:rsidRDefault="003D577C" w:rsidP="008F7F43">
            <w:pPr>
              <w:rPr>
                <w:rFonts w:cs="Arial"/>
                <w:color w:val="000000" w:themeColor="text1"/>
                <w:kern w:val="0"/>
                <w:sz w:val="20"/>
                <w:lang w:eastAsia="en-GB"/>
                <w14:ligatures w14:val="none"/>
              </w:rPr>
            </w:pPr>
            <w:r w:rsidRPr="005C012C">
              <w:rPr>
                <w:rFonts w:cs="Arial"/>
                <w:color w:val="000000" w:themeColor="text1"/>
                <w:kern w:val="0"/>
                <w:sz w:val="20"/>
                <w:lang w:eastAsia="en-GB"/>
                <w14:ligatures w14:val="none"/>
              </w:rPr>
              <w:t>No</w:t>
            </w:r>
          </w:p>
        </w:tc>
        <w:tc>
          <w:tcPr>
            <w:tcW w:w="1774" w:type="dxa"/>
            <w:vMerge w:val="restart"/>
          </w:tcPr>
          <w:p w14:paraId="7F5A5503" w14:textId="032C9065" w:rsidR="003D577C" w:rsidRDefault="003D577C" w:rsidP="008F7F43">
            <w:pPr>
              <w:rPr>
                <w:rFonts w:cs="Arial"/>
                <w:color w:val="000000" w:themeColor="text1"/>
                <w:kern w:val="0"/>
                <w:sz w:val="20"/>
                <w:lang w:eastAsia="en-GB"/>
                <w14:ligatures w14:val="none"/>
              </w:rPr>
            </w:pPr>
            <w:r>
              <w:rPr>
                <w:rFonts w:cs="Arial"/>
                <w:color w:val="000000" w:themeColor="text1"/>
                <w:kern w:val="0"/>
                <w:sz w:val="20"/>
                <w:lang w:eastAsia="en-GB"/>
                <w14:ligatures w14:val="none"/>
              </w:rPr>
              <w:t>Name</w:t>
            </w:r>
          </w:p>
        </w:tc>
        <w:tc>
          <w:tcPr>
            <w:tcW w:w="995" w:type="dxa"/>
            <w:vMerge w:val="restart"/>
          </w:tcPr>
          <w:p w14:paraId="477C53FE" w14:textId="2D5890E3" w:rsidR="003D577C" w:rsidRDefault="003D577C" w:rsidP="008F7F43">
            <w:pPr>
              <w:rPr>
                <w:rFonts w:cs="Arial"/>
                <w:color w:val="000000" w:themeColor="text1"/>
                <w:kern w:val="0"/>
                <w:sz w:val="20"/>
                <w:lang w:eastAsia="en-GB"/>
                <w14:ligatures w14:val="none"/>
              </w:rPr>
            </w:pPr>
            <w:r>
              <w:rPr>
                <w:rFonts w:cs="Arial"/>
                <w:color w:val="000000" w:themeColor="text1"/>
                <w:kern w:val="0"/>
                <w:sz w:val="20"/>
                <w:lang w:eastAsia="en-GB"/>
                <w14:ligatures w14:val="none"/>
              </w:rPr>
              <w:t>Date joined</w:t>
            </w:r>
          </w:p>
        </w:tc>
        <w:tc>
          <w:tcPr>
            <w:tcW w:w="6417" w:type="dxa"/>
            <w:gridSpan w:val="11"/>
          </w:tcPr>
          <w:p w14:paraId="7B52F713" w14:textId="0B665BB4" w:rsidR="003D577C" w:rsidRPr="005C012C" w:rsidRDefault="003D577C" w:rsidP="003D577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Inspection Checks (Compliant = C Non-complaint = N)</w:t>
            </w:r>
          </w:p>
        </w:tc>
        <w:tc>
          <w:tcPr>
            <w:tcW w:w="1134" w:type="dxa"/>
            <w:vMerge w:val="restart"/>
          </w:tcPr>
          <w:p w14:paraId="38DD8D70" w14:textId="5635792C"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Action last insp.</w:t>
            </w:r>
          </w:p>
        </w:tc>
        <w:tc>
          <w:tcPr>
            <w:tcW w:w="993" w:type="dxa"/>
            <w:vMerge w:val="restart"/>
          </w:tcPr>
          <w:p w14:paraId="2687CD24" w14:textId="2670B26F"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Letter required</w:t>
            </w:r>
          </w:p>
        </w:tc>
        <w:tc>
          <w:tcPr>
            <w:tcW w:w="995" w:type="dxa"/>
            <w:vMerge w:val="restart"/>
          </w:tcPr>
          <w:p w14:paraId="42D5B48C" w14:textId="3E8F24FE"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Date issued</w:t>
            </w:r>
          </w:p>
        </w:tc>
        <w:tc>
          <w:tcPr>
            <w:tcW w:w="2548" w:type="dxa"/>
            <w:vMerge w:val="restart"/>
          </w:tcPr>
          <w:p w14:paraId="05F0641A" w14:textId="677DE3AE" w:rsidR="003D577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Comments</w:t>
            </w:r>
          </w:p>
        </w:tc>
      </w:tr>
      <w:tr w:rsidR="003D577C" w:rsidRPr="005C012C" w14:paraId="07C26194" w14:textId="723CDDC8" w:rsidTr="003D577C">
        <w:tc>
          <w:tcPr>
            <w:tcW w:w="561" w:type="dxa"/>
            <w:vMerge/>
          </w:tcPr>
          <w:p w14:paraId="36406B41" w14:textId="58C80D5F"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774" w:type="dxa"/>
            <w:vMerge/>
          </w:tcPr>
          <w:p w14:paraId="605F5C73" w14:textId="3972C641"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vMerge/>
          </w:tcPr>
          <w:p w14:paraId="456A9EB0" w14:textId="308304B6"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656A9E5" w14:textId="055ED64F" w:rsidR="003D577C" w:rsidRPr="005C012C" w:rsidRDefault="003D577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1</w:t>
            </w:r>
          </w:p>
        </w:tc>
        <w:tc>
          <w:tcPr>
            <w:tcW w:w="454" w:type="dxa"/>
          </w:tcPr>
          <w:p w14:paraId="65C07581" w14:textId="22505211" w:rsidR="003D577C" w:rsidRPr="005C012C" w:rsidRDefault="003D577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2</w:t>
            </w:r>
          </w:p>
        </w:tc>
        <w:tc>
          <w:tcPr>
            <w:tcW w:w="454" w:type="dxa"/>
          </w:tcPr>
          <w:p w14:paraId="2368C25D" w14:textId="7E6926F2" w:rsidR="003D577C" w:rsidRPr="005C012C" w:rsidRDefault="003D577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3</w:t>
            </w:r>
          </w:p>
        </w:tc>
        <w:tc>
          <w:tcPr>
            <w:tcW w:w="454" w:type="dxa"/>
          </w:tcPr>
          <w:p w14:paraId="04F51DDD" w14:textId="23080AC7" w:rsidR="003D577C" w:rsidRPr="005C012C" w:rsidRDefault="003D577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4</w:t>
            </w:r>
          </w:p>
        </w:tc>
        <w:tc>
          <w:tcPr>
            <w:tcW w:w="454" w:type="dxa"/>
          </w:tcPr>
          <w:p w14:paraId="4A8763FA" w14:textId="06922753" w:rsidR="003D577C" w:rsidRPr="005C012C" w:rsidRDefault="003D577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5</w:t>
            </w:r>
          </w:p>
        </w:tc>
        <w:tc>
          <w:tcPr>
            <w:tcW w:w="454" w:type="dxa"/>
          </w:tcPr>
          <w:p w14:paraId="47134C9B" w14:textId="2FFB4304" w:rsidR="003D577C" w:rsidRPr="005C012C" w:rsidRDefault="003D577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6</w:t>
            </w:r>
          </w:p>
        </w:tc>
        <w:tc>
          <w:tcPr>
            <w:tcW w:w="454" w:type="dxa"/>
          </w:tcPr>
          <w:p w14:paraId="4A6EA788" w14:textId="5546BC34" w:rsidR="003D577C" w:rsidRPr="005C012C" w:rsidRDefault="003D577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7</w:t>
            </w:r>
          </w:p>
        </w:tc>
        <w:tc>
          <w:tcPr>
            <w:tcW w:w="454" w:type="dxa"/>
          </w:tcPr>
          <w:p w14:paraId="121DE25A" w14:textId="15AF093C" w:rsidR="003D577C" w:rsidRPr="005C012C" w:rsidRDefault="003D577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8</w:t>
            </w:r>
          </w:p>
        </w:tc>
        <w:tc>
          <w:tcPr>
            <w:tcW w:w="454" w:type="dxa"/>
          </w:tcPr>
          <w:p w14:paraId="1F815749" w14:textId="7701FD50" w:rsidR="003D577C" w:rsidRPr="005C012C" w:rsidRDefault="003D577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9</w:t>
            </w:r>
          </w:p>
        </w:tc>
        <w:tc>
          <w:tcPr>
            <w:tcW w:w="454" w:type="dxa"/>
          </w:tcPr>
          <w:p w14:paraId="3FFE5506" w14:textId="5345798E" w:rsidR="003D577C" w:rsidRPr="005C012C" w:rsidRDefault="003D577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10</w:t>
            </w:r>
          </w:p>
        </w:tc>
        <w:tc>
          <w:tcPr>
            <w:tcW w:w="1877" w:type="dxa"/>
          </w:tcPr>
          <w:p w14:paraId="1B10A84A" w14:textId="20DA79EC" w:rsidR="003D577C" w:rsidRPr="005C012C" w:rsidRDefault="003D577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Other</w:t>
            </w:r>
          </w:p>
        </w:tc>
        <w:tc>
          <w:tcPr>
            <w:tcW w:w="1134" w:type="dxa"/>
            <w:vMerge/>
          </w:tcPr>
          <w:p w14:paraId="6914E1F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vMerge/>
          </w:tcPr>
          <w:p w14:paraId="612CCA3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vMerge/>
          </w:tcPr>
          <w:p w14:paraId="0E55AC5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vMerge/>
          </w:tcPr>
          <w:p w14:paraId="2415458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56884C5C" w14:textId="5F194041" w:rsidTr="003D577C">
        <w:tc>
          <w:tcPr>
            <w:tcW w:w="561" w:type="dxa"/>
          </w:tcPr>
          <w:p w14:paraId="47260C8F" w14:textId="6265B23C"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1</w:t>
            </w:r>
          </w:p>
        </w:tc>
        <w:tc>
          <w:tcPr>
            <w:tcW w:w="1774" w:type="dxa"/>
          </w:tcPr>
          <w:p w14:paraId="19BCA0B8" w14:textId="03ECF92C"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46E735B" w14:textId="56688CC3"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C4C52F5" w14:textId="462361B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717663C" w14:textId="033C94C1"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7B9CE7C" w14:textId="4595146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E3337D9" w14:textId="2CBC0EEB"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DF260A4" w14:textId="4ED06B95"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6724120" w14:textId="78ED9DEC"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83968C1" w14:textId="57BC96AF"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D747ED1" w14:textId="3545F45E"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931F56F" w14:textId="64F5658E"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CA19789" w14:textId="4F149DC5"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0E3F586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2F2F6E8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49AF848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D7C59A7" w14:textId="7B38DA1E"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66C2F340" w14:textId="77777777" w:rsidR="003D577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51BEF53A" w14:textId="5FFABED5" w:rsidTr="003D577C">
        <w:tc>
          <w:tcPr>
            <w:tcW w:w="561" w:type="dxa"/>
          </w:tcPr>
          <w:p w14:paraId="45E64674" w14:textId="72738A1A"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2</w:t>
            </w:r>
          </w:p>
        </w:tc>
        <w:tc>
          <w:tcPr>
            <w:tcW w:w="1774" w:type="dxa"/>
          </w:tcPr>
          <w:p w14:paraId="2E29B29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10B564F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9EFE36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2F2ACD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2DCD10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C4CB49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5B9E38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75A422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CA8AE0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E2936E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E2C3F7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28C9D1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3774414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01F9B95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6447B89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2E82247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3177D06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37C1926F" w14:textId="5C824C17" w:rsidTr="003D577C">
        <w:tc>
          <w:tcPr>
            <w:tcW w:w="561" w:type="dxa"/>
          </w:tcPr>
          <w:p w14:paraId="25D28ACA" w14:textId="67FA0CB0" w:rsidR="003D577C" w:rsidRPr="00027322" w:rsidRDefault="003D577C" w:rsidP="008F7F43">
            <w:pPr>
              <w:widowControl/>
              <w:overflowPunct/>
              <w:autoSpaceDE/>
              <w:autoSpaceDN/>
              <w:adjustRightInd/>
              <w:rPr>
                <w:rFonts w:cs="Arial"/>
                <w:color w:val="FF0000"/>
                <w:kern w:val="0"/>
                <w:sz w:val="20"/>
                <w:lang w:eastAsia="en-GB"/>
                <w14:ligatures w14:val="none"/>
              </w:rPr>
            </w:pPr>
            <w:r w:rsidRPr="00027322">
              <w:rPr>
                <w:rFonts w:cs="Arial"/>
                <w:color w:val="FF0000"/>
                <w:kern w:val="0"/>
                <w:sz w:val="20"/>
                <w:lang w:eastAsia="en-GB"/>
                <w14:ligatures w14:val="none"/>
              </w:rPr>
              <w:t>3</w:t>
            </w:r>
            <w:r w:rsidR="006D1A76" w:rsidRPr="00027322">
              <w:rPr>
                <w:rFonts w:cs="Arial"/>
                <w:color w:val="FF0000"/>
                <w:kern w:val="0"/>
                <w:sz w:val="20"/>
                <w:lang w:eastAsia="en-GB"/>
                <w14:ligatures w14:val="none"/>
              </w:rPr>
              <w:t>a</w:t>
            </w:r>
          </w:p>
        </w:tc>
        <w:tc>
          <w:tcPr>
            <w:tcW w:w="1774" w:type="dxa"/>
          </w:tcPr>
          <w:p w14:paraId="19231D4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326377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C2A4C1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DB6A87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3698BF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32C299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043BCE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1B1BA5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A475C3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EA9D9C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513ECA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869875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537A374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12A75F6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3A02FC1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1F8E78E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0DADFE4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6D1A76" w:rsidRPr="005C012C" w14:paraId="5132D265" w14:textId="77777777" w:rsidTr="003D577C">
        <w:tc>
          <w:tcPr>
            <w:tcW w:w="561" w:type="dxa"/>
          </w:tcPr>
          <w:p w14:paraId="71379C6E" w14:textId="0F9361DB" w:rsidR="006D1A76" w:rsidRPr="00027322" w:rsidRDefault="006D1A76" w:rsidP="008F7F43">
            <w:pPr>
              <w:widowControl/>
              <w:overflowPunct/>
              <w:autoSpaceDE/>
              <w:autoSpaceDN/>
              <w:adjustRightInd/>
              <w:rPr>
                <w:rFonts w:cs="Arial"/>
                <w:color w:val="FF0000"/>
                <w:kern w:val="0"/>
                <w:sz w:val="20"/>
                <w:lang w:eastAsia="en-GB"/>
                <w14:ligatures w14:val="none"/>
              </w:rPr>
            </w:pPr>
            <w:r w:rsidRPr="00027322">
              <w:rPr>
                <w:rFonts w:cs="Arial"/>
                <w:color w:val="FF0000"/>
                <w:kern w:val="0"/>
                <w:sz w:val="20"/>
                <w:lang w:eastAsia="en-GB"/>
                <w14:ligatures w14:val="none"/>
              </w:rPr>
              <w:t>3b</w:t>
            </w:r>
          </w:p>
        </w:tc>
        <w:tc>
          <w:tcPr>
            <w:tcW w:w="1774" w:type="dxa"/>
          </w:tcPr>
          <w:p w14:paraId="7D7913A1"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28F30871"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E97A1C2"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A25469F"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31335FA"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30A8719"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5ED844D"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3F95CFC"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0710650"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B0C11F1"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9190D16"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117EA39"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5D814F64"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44CFA27E"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6C999C94"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C18CDAE"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3E97660D"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62A63787" w14:textId="670191AF" w:rsidTr="003D577C">
        <w:tc>
          <w:tcPr>
            <w:tcW w:w="561" w:type="dxa"/>
          </w:tcPr>
          <w:p w14:paraId="181B759B" w14:textId="0DEC6A94"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4</w:t>
            </w:r>
          </w:p>
        </w:tc>
        <w:tc>
          <w:tcPr>
            <w:tcW w:w="1774" w:type="dxa"/>
          </w:tcPr>
          <w:p w14:paraId="707B878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4E0A7C0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3446D9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32DD07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FA23F9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E6D773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883552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1662FF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84A705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AC59FF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A977E9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0DFF38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4A8E039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452D971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010B481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28DA882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423ECBE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14843FA1" w14:textId="7E204064" w:rsidTr="003D577C">
        <w:tc>
          <w:tcPr>
            <w:tcW w:w="561" w:type="dxa"/>
          </w:tcPr>
          <w:p w14:paraId="1DAD28F3" w14:textId="41C16291"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5</w:t>
            </w:r>
          </w:p>
        </w:tc>
        <w:tc>
          <w:tcPr>
            <w:tcW w:w="1774" w:type="dxa"/>
          </w:tcPr>
          <w:p w14:paraId="1708A77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420DCBD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650B1E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0C5750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227A1C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575278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A7A572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26E1A9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4FE8E7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4AB1D1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388540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00D35E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55D9240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0647DCD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0DF0C63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8F184E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36532B5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461FEDAC" w14:textId="2FB3BCD8" w:rsidTr="003D577C">
        <w:tc>
          <w:tcPr>
            <w:tcW w:w="561" w:type="dxa"/>
          </w:tcPr>
          <w:p w14:paraId="3089AF53" w14:textId="32EF345C"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6</w:t>
            </w:r>
          </w:p>
        </w:tc>
        <w:tc>
          <w:tcPr>
            <w:tcW w:w="1774" w:type="dxa"/>
          </w:tcPr>
          <w:p w14:paraId="2D17C09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3445EF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0FBD1B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7AA3FB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95B2A3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96F7EE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5647EF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B66DCA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42B211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5A090D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BE292F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E2D641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4E6606C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3B1E9EC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20BE827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479F522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1D60827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19CC709A" w14:textId="1A78BF9B" w:rsidTr="003D577C">
        <w:tc>
          <w:tcPr>
            <w:tcW w:w="561" w:type="dxa"/>
          </w:tcPr>
          <w:p w14:paraId="51EDC636" w14:textId="1DB8858A"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7</w:t>
            </w:r>
          </w:p>
        </w:tc>
        <w:tc>
          <w:tcPr>
            <w:tcW w:w="1774" w:type="dxa"/>
          </w:tcPr>
          <w:p w14:paraId="29D9E09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26897B3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349951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8E9B3E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8A86EC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0ADC2E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51BA54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0A0BB5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1408A1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3FE941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884C46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86F48C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5048F92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1A8C143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0AF0EFF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832394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255B6AA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2DB8AF58" w14:textId="3F16B413" w:rsidTr="003D577C">
        <w:tc>
          <w:tcPr>
            <w:tcW w:w="561" w:type="dxa"/>
          </w:tcPr>
          <w:p w14:paraId="53087792" w14:textId="4AE7C9FC"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8</w:t>
            </w:r>
          </w:p>
        </w:tc>
        <w:tc>
          <w:tcPr>
            <w:tcW w:w="1774" w:type="dxa"/>
          </w:tcPr>
          <w:p w14:paraId="06DFFBA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9C5E07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740911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30BF09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C1A59C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9F3F21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E9BA71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466CAF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6845D5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EFE7C2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3ED7C9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8D1B54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10251BE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7AAC009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33A0CB3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AA02BA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650713F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2465F7BB" w14:textId="5B95ED7B" w:rsidTr="003D577C">
        <w:tc>
          <w:tcPr>
            <w:tcW w:w="561" w:type="dxa"/>
          </w:tcPr>
          <w:p w14:paraId="212B837C" w14:textId="393CB3FF"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9</w:t>
            </w:r>
          </w:p>
        </w:tc>
        <w:tc>
          <w:tcPr>
            <w:tcW w:w="1774" w:type="dxa"/>
          </w:tcPr>
          <w:p w14:paraId="1D5FEE9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450AF5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6641F1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A0A41F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691CE4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2A2D44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BB59B6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116A2F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C75D52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F7E748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149826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C1BE8E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75C2D70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4EC13EE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6697FA4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F68D95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21C4601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5488DB3C" w14:textId="05A785D0" w:rsidTr="003D577C">
        <w:tc>
          <w:tcPr>
            <w:tcW w:w="561" w:type="dxa"/>
          </w:tcPr>
          <w:p w14:paraId="76DD8BC9" w14:textId="5BD357E9"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10</w:t>
            </w:r>
          </w:p>
        </w:tc>
        <w:tc>
          <w:tcPr>
            <w:tcW w:w="1774" w:type="dxa"/>
          </w:tcPr>
          <w:p w14:paraId="2C48897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5CE865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F0508A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F29E67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57BC12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7AE693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907074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DADD26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06E97E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DC77AD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8C1AF0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965713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23B64A7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2353832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55DA894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BD0CE5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06C5312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3FBB70B2" w14:textId="55FBDF5D" w:rsidTr="003D577C">
        <w:tc>
          <w:tcPr>
            <w:tcW w:w="561" w:type="dxa"/>
          </w:tcPr>
          <w:p w14:paraId="214F81C3" w14:textId="1BB06A3D"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11</w:t>
            </w:r>
          </w:p>
        </w:tc>
        <w:tc>
          <w:tcPr>
            <w:tcW w:w="1774" w:type="dxa"/>
          </w:tcPr>
          <w:p w14:paraId="0231DE1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4E21364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B2BFE2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1C3515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D14C25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070328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B4E9A3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17E121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C897A8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12DD23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5E6BE5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021873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014E3BB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31561F1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4FF4A5D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78B8D5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3AB4DB1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228A2BF0" w14:textId="4745AED6" w:rsidTr="003D577C">
        <w:tc>
          <w:tcPr>
            <w:tcW w:w="561" w:type="dxa"/>
          </w:tcPr>
          <w:p w14:paraId="14DF27D2" w14:textId="442AB836"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12</w:t>
            </w:r>
          </w:p>
        </w:tc>
        <w:tc>
          <w:tcPr>
            <w:tcW w:w="1774" w:type="dxa"/>
          </w:tcPr>
          <w:p w14:paraId="50075DE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45A9829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303AC6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EF8D0B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A6AECC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30A0C9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391102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F24D32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2C4463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EC7ADA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D5D1C6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816B11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7994C93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5BF871F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6537E31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2C10FB6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57512B6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3B141A51" w14:textId="5FFAB1DC" w:rsidTr="003D577C">
        <w:tc>
          <w:tcPr>
            <w:tcW w:w="561" w:type="dxa"/>
          </w:tcPr>
          <w:p w14:paraId="29C45787" w14:textId="64E25F2C"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13</w:t>
            </w:r>
          </w:p>
        </w:tc>
        <w:tc>
          <w:tcPr>
            <w:tcW w:w="1774" w:type="dxa"/>
          </w:tcPr>
          <w:p w14:paraId="6C5E988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40D6B2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1D3719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7B93B7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82C2CD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1C1D6E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45E33B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CF388A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5CDD12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3DD62E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F28891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121232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5F4DA40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409A376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774C06E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AB1339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2F861B8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02466BD0" w14:textId="46DB5613" w:rsidTr="003D577C">
        <w:tc>
          <w:tcPr>
            <w:tcW w:w="561" w:type="dxa"/>
          </w:tcPr>
          <w:p w14:paraId="0D426AB3" w14:textId="109092E3"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14</w:t>
            </w:r>
          </w:p>
        </w:tc>
        <w:tc>
          <w:tcPr>
            <w:tcW w:w="1774" w:type="dxa"/>
          </w:tcPr>
          <w:p w14:paraId="4803FD4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C17E1E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B436B9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4822FB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16CF5A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C195C7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3FD15A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F355C8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D2B4FE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1A4446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5E1F3C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851B52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019FFBF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719278F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1B38739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FB6C8E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6781E1A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16D22917" w14:textId="7CBBB4B0" w:rsidTr="003D577C">
        <w:tc>
          <w:tcPr>
            <w:tcW w:w="561" w:type="dxa"/>
          </w:tcPr>
          <w:p w14:paraId="62A2C3E1" w14:textId="19436253"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15</w:t>
            </w:r>
          </w:p>
        </w:tc>
        <w:tc>
          <w:tcPr>
            <w:tcW w:w="1774" w:type="dxa"/>
          </w:tcPr>
          <w:p w14:paraId="19418D3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2D37F3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6C3A9E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B5A161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A0DE43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1F8A5E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B0051A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6492DE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0723C7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986D41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483199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478E99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1DA5B00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785FC20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0CA3888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8BA1C0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480FB40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741D2C87" w14:textId="1D7A668F" w:rsidTr="003D577C">
        <w:tc>
          <w:tcPr>
            <w:tcW w:w="561" w:type="dxa"/>
          </w:tcPr>
          <w:p w14:paraId="177F043E" w14:textId="62C8CF00"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16</w:t>
            </w:r>
          </w:p>
        </w:tc>
        <w:tc>
          <w:tcPr>
            <w:tcW w:w="1774" w:type="dxa"/>
          </w:tcPr>
          <w:p w14:paraId="7ED26A6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949E8B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37247F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240B0F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6D2D25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0DB69A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C71320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D98911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1028D0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9E7FF9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444D50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FACC4C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72060DB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6D47FB6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7D841F3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0AF675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7BBD32A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3DD5197A" w14:textId="244CD4B6" w:rsidTr="003D577C">
        <w:tc>
          <w:tcPr>
            <w:tcW w:w="561" w:type="dxa"/>
          </w:tcPr>
          <w:p w14:paraId="1E423DC4" w14:textId="1DAA2ACF"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17</w:t>
            </w:r>
          </w:p>
        </w:tc>
        <w:tc>
          <w:tcPr>
            <w:tcW w:w="1774" w:type="dxa"/>
          </w:tcPr>
          <w:p w14:paraId="6E48527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7902C9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10A9D6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F45536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19C9DB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05B110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0AA19E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8B1A31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1CB7FB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6EEFE8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9A6A8D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9A8950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636AF61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1970303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7FF78A7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688168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32890BD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16EEED01" w14:textId="4E97A951" w:rsidTr="003D577C">
        <w:tc>
          <w:tcPr>
            <w:tcW w:w="561" w:type="dxa"/>
          </w:tcPr>
          <w:p w14:paraId="333F2E65" w14:textId="022023D0" w:rsidR="003D577C" w:rsidRPr="00027322" w:rsidRDefault="003D577C" w:rsidP="008F7F43">
            <w:pPr>
              <w:widowControl/>
              <w:overflowPunct/>
              <w:autoSpaceDE/>
              <w:autoSpaceDN/>
              <w:adjustRightInd/>
              <w:rPr>
                <w:rFonts w:cs="Arial"/>
                <w:color w:val="FF0000"/>
                <w:kern w:val="0"/>
                <w:sz w:val="20"/>
                <w:lang w:eastAsia="en-GB"/>
                <w14:ligatures w14:val="none"/>
              </w:rPr>
            </w:pPr>
            <w:r w:rsidRPr="00027322">
              <w:rPr>
                <w:rFonts w:cs="Arial"/>
                <w:color w:val="FF0000"/>
                <w:kern w:val="0"/>
                <w:sz w:val="20"/>
                <w:lang w:eastAsia="en-GB"/>
                <w14:ligatures w14:val="none"/>
              </w:rPr>
              <w:t>18</w:t>
            </w:r>
            <w:r w:rsidR="00DC41A6" w:rsidRPr="00027322">
              <w:rPr>
                <w:rFonts w:cs="Arial"/>
                <w:color w:val="FF0000"/>
                <w:kern w:val="0"/>
                <w:sz w:val="20"/>
                <w:lang w:eastAsia="en-GB"/>
                <w14:ligatures w14:val="none"/>
              </w:rPr>
              <w:t>a</w:t>
            </w:r>
          </w:p>
        </w:tc>
        <w:tc>
          <w:tcPr>
            <w:tcW w:w="1774" w:type="dxa"/>
          </w:tcPr>
          <w:p w14:paraId="19E3A0B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4C98BBD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A6BAFA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03F680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B858DE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DA1E92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77B52C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12306D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7CB281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7CD27F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481E89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6C5EBB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51F077B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112C7B3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727FFCD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313BAB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2B47787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DC41A6" w:rsidRPr="005C012C" w14:paraId="7FE9C54C" w14:textId="77777777" w:rsidTr="003D577C">
        <w:tc>
          <w:tcPr>
            <w:tcW w:w="561" w:type="dxa"/>
          </w:tcPr>
          <w:p w14:paraId="43260E13" w14:textId="6D7BC6B5" w:rsidR="00DC41A6" w:rsidRPr="00027322" w:rsidRDefault="00DC41A6" w:rsidP="008F7F43">
            <w:pPr>
              <w:widowControl/>
              <w:overflowPunct/>
              <w:autoSpaceDE/>
              <w:autoSpaceDN/>
              <w:adjustRightInd/>
              <w:rPr>
                <w:rFonts w:cs="Arial"/>
                <w:color w:val="FF0000"/>
                <w:kern w:val="0"/>
                <w:sz w:val="20"/>
                <w:lang w:eastAsia="en-GB"/>
                <w14:ligatures w14:val="none"/>
              </w:rPr>
            </w:pPr>
            <w:r w:rsidRPr="00027322">
              <w:rPr>
                <w:rFonts w:cs="Arial"/>
                <w:color w:val="FF0000"/>
                <w:kern w:val="0"/>
                <w:sz w:val="20"/>
                <w:lang w:eastAsia="en-GB"/>
                <w14:ligatures w14:val="none"/>
              </w:rPr>
              <w:t>18b</w:t>
            </w:r>
          </w:p>
        </w:tc>
        <w:tc>
          <w:tcPr>
            <w:tcW w:w="1774" w:type="dxa"/>
          </w:tcPr>
          <w:p w14:paraId="25F6C6A5"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72F7652"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2DADB1D"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114D1A2"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6BB157B"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2340387"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077FEA1"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6701CE4"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6111C5E"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979E4D7"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44CE9C4"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5B0DFFF"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6D8DDA4E"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75FCC3AA"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7CEB4F29"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A48C237"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044FAE99" w14:textId="77777777" w:rsidR="00DC41A6" w:rsidRPr="005C012C" w:rsidRDefault="00DC41A6"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7972A18C" w14:textId="6FE47618" w:rsidTr="003D577C">
        <w:tc>
          <w:tcPr>
            <w:tcW w:w="561" w:type="dxa"/>
          </w:tcPr>
          <w:p w14:paraId="6706EFC4" w14:textId="4E50E962"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19</w:t>
            </w:r>
          </w:p>
        </w:tc>
        <w:tc>
          <w:tcPr>
            <w:tcW w:w="1774" w:type="dxa"/>
          </w:tcPr>
          <w:p w14:paraId="1029191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13B3FD2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B04197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752931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5E1F30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83568A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3FC93F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BC5B85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B3D7EE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13A3E9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27FABB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6EBD0F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5FBD729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01E3092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7DE2799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45EF1E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2A9357E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0F9A566E" w14:textId="71A00305" w:rsidTr="003D577C">
        <w:tc>
          <w:tcPr>
            <w:tcW w:w="561" w:type="dxa"/>
          </w:tcPr>
          <w:p w14:paraId="3DAC8374" w14:textId="1D9598FB"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20</w:t>
            </w:r>
          </w:p>
        </w:tc>
        <w:tc>
          <w:tcPr>
            <w:tcW w:w="1774" w:type="dxa"/>
          </w:tcPr>
          <w:p w14:paraId="1E3BBBE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4A460A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11E1C9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B3CF42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C6E4CD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E86861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9D2B36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338BC0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293057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D451EF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FC1ABD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3E952D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491C84E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6623A0F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7FE2A75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53A109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22A0C94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45862569" w14:textId="0D57A429" w:rsidTr="003D577C">
        <w:tc>
          <w:tcPr>
            <w:tcW w:w="561" w:type="dxa"/>
          </w:tcPr>
          <w:p w14:paraId="2EF285F1" w14:textId="09977A72"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21</w:t>
            </w:r>
          </w:p>
        </w:tc>
        <w:tc>
          <w:tcPr>
            <w:tcW w:w="1774" w:type="dxa"/>
          </w:tcPr>
          <w:p w14:paraId="2909291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F796C0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033511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BBAD0C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8E8FC1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D1C2AB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C9E997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B719FC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10A73D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90A2EC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6B1934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56C2F3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725B0BF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29E7FB0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4395D07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56A994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76415EC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71E96F9A" w14:textId="44DF0197" w:rsidTr="003D577C">
        <w:tc>
          <w:tcPr>
            <w:tcW w:w="561" w:type="dxa"/>
          </w:tcPr>
          <w:p w14:paraId="4655FBF8" w14:textId="46AE0C19"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22</w:t>
            </w:r>
          </w:p>
        </w:tc>
        <w:tc>
          <w:tcPr>
            <w:tcW w:w="1774" w:type="dxa"/>
          </w:tcPr>
          <w:p w14:paraId="6BB0363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21D46C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83230D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8897AE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D3DE4D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A80C08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867E71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51A5A7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F0C744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BD659E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942F78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91E303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662C565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4DFA2A5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11363AE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87F2CE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3A4CE85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51CBBF2C" w14:textId="3379BCA0" w:rsidTr="003D577C">
        <w:tc>
          <w:tcPr>
            <w:tcW w:w="561" w:type="dxa"/>
          </w:tcPr>
          <w:p w14:paraId="236B6C2B" w14:textId="5AAC37FD"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23</w:t>
            </w:r>
          </w:p>
        </w:tc>
        <w:tc>
          <w:tcPr>
            <w:tcW w:w="1774" w:type="dxa"/>
          </w:tcPr>
          <w:p w14:paraId="6B2185F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01D0E2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5B3C0D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BFA8C9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5F06ED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3D852B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CE9396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A4CDE5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1FB98F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C28D76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5DCA52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CB870A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7AC6AC4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32CD0D1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7F7B323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4418D0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6046255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3C69BB90" w14:textId="7E140F16" w:rsidTr="003D577C">
        <w:tc>
          <w:tcPr>
            <w:tcW w:w="561" w:type="dxa"/>
          </w:tcPr>
          <w:p w14:paraId="1071EA55" w14:textId="241DDA50" w:rsidR="003D577C" w:rsidRPr="00027322" w:rsidRDefault="003D577C" w:rsidP="008F7F43">
            <w:pPr>
              <w:widowControl/>
              <w:overflowPunct/>
              <w:autoSpaceDE/>
              <w:autoSpaceDN/>
              <w:adjustRightInd/>
              <w:rPr>
                <w:rFonts w:cs="Arial"/>
                <w:color w:val="FF0000"/>
                <w:kern w:val="0"/>
                <w:sz w:val="20"/>
                <w:lang w:eastAsia="en-GB"/>
                <w14:ligatures w14:val="none"/>
              </w:rPr>
            </w:pPr>
            <w:r w:rsidRPr="00027322">
              <w:rPr>
                <w:rFonts w:cs="Arial"/>
                <w:color w:val="FF0000"/>
                <w:kern w:val="0"/>
                <w:sz w:val="20"/>
                <w:lang w:eastAsia="en-GB"/>
                <w14:ligatures w14:val="none"/>
              </w:rPr>
              <w:t>24</w:t>
            </w:r>
            <w:r w:rsidR="006D1A76" w:rsidRPr="00027322">
              <w:rPr>
                <w:rFonts w:cs="Arial"/>
                <w:color w:val="FF0000"/>
                <w:kern w:val="0"/>
                <w:sz w:val="20"/>
                <w:lang w:eastAsia="en-GB"/>
                <w14:ligatures w14:val="none"/>
              </w:rPr>
              <w:t>a</w:t>
            </w:r>
          </w:p>
        </w:tc>
        <w:tc>
          <w:tcPr>
            <w:tcW w:w="1774" w:type="dxa"/>
          </w:tcPr>
          <w:p w14:paraId="7D376F3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2B2242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72225E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41566D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417F27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5BEAD2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F069CA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BB4452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DCEA40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B77110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1D5491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E626B8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30C4B26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04FDCDE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17D0C34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EE042A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6293C8E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6D1A76" w:rsidRPr="005C012C" w14:paraId="744B160D" w14:textId="77777777" w:rsidTr="003D577C">
        <w:tc>
          <w:tcPr>
            <w:tcW w:w="561" w:type="dxa"/>
          </w:tcPr>
          <w:p w14:paraId="3B670D4C" w14:textId="3B9B6AA7" w:rsidR="006D1A76" w:rsidRPr="00027322" w:rsidRDefault="006D1A76" w:rsidP="008F7F43">
            <w:pPr>
              <w:widowControl/>
              <w:overflowPunct/>
              <w:autoSpaceDE/>
              <w:autoSpaceDN/>
              <w:adjustRightInd/>
              <w:rPr>
                <w:rFonts w:cs="Arial"/>
                <w:color w:val="FF0000"/>
                <w:kern w:val="0"/>
                <w:sz w:val="20"/>
                <w:lang w:eastAsia="en-GB"/>
                <w14:ligatures w14:val="none"/>
              </w:rPr>
            </w:pPr>
            <w:r w:rsidRPr="00027322">
              <w:rPr>
                <w:rFonts w:cs="Arial"/>
                <w:color w:val="FF0000"/>
                <w:kern w:val="0"/>
                <w:sz w:val="20"/>
                <w:lang w:eastAsia="en-GB"/>
                <w14:ligatures w14:val="none"/>
              </w:rPr>
              <w:t>24b</w:t>
            </w:r>
          </w:p>
        </w:tc>
        <w:tc>
          <w:tcPr>
            <w:tcW w:w="1774" w:type="dxa"/>
          </w:tcPr>
          <w:p w14:paraId="7B75E80F"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5548447"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663894F"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3977CBB"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598F464"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7E46DE1"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1582A82"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E636191"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5A2D530"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2D96BCA"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A090258"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6ABBB44"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753BFC9C"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1956F5DE"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38230F9A"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41A6B80"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749ADE32" w14:textId="77777777" w:rsidR="006D1A76" w:rsidRPr="005C012C" w:rsidRDefault="006D1A76"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53A0B5AE" w14:textId="5A906219" w:rsidTr="003D577C">
        <w:tc>
          <w:tcPr>
            <w:tcW w:w="561" w:type="dxa"/>
          </w:tcPr>
          <w:p w14:paraId="3F4D544F" w14:textId="54576BB9" w:rsidR="003D577C" w:rsidRPr="00027322" w:rsidRDefault="003D577C" w:rsidP="008F7F43">
            <w:pPr>
              <w:widowControl/>
              <w:overflowPunct/>
              <w:autoSpaceDE/>
              <w:autoSpaceDN/>
              <w:adjustRightInd/>
              <w:rPr>
                <w:rFonts w:cs="Arial"/>
                <w:color w:val="FF0000"/>
                <w:kern w:val="0"/>
                <w:sz w:val="20"/>
                <w:lang w:eastAsia="en-GB"/>
                <w14:ligatures w14:val="none"/>
              </w:rPr>
            </w:pPr>
            <w:r w:rsidRPr="00027322">
              <w:rPr>
                <w:rFonts w:cs="Arial"/>
                <w:color w:val="FF0000"/>
                <w:kern w:val="0"/>
                <w:sz w:val="20"/>
                <w:lang w:eastAsia="en-GB"/>
                <w14:ligatures w14:val="none"/>
              </w:rPr>
              <w:t>25</w:t>
            </w:r>
            <w:r w:rsidR="006D1A76" w:rsidRPr="00027322">
              <w:rPr>
                <w:rFonts w:cs="Arial"/>
                <w:color w:val="FF0000"/>
                <w:kern w:val="0"/>
                <w:sz w:val="20"/>
                <w:lang w:eastAsia="en-GB"/>
                <w14:ligatures w14:val="none"/>
              </w:rPr>
              <w:t>a</w:t>
            </w:r>
          </w:p>
        </w:tc>
        <w:tc>
          <w:tcPr>
            <w:tcW w:w="1774" w:type="dxa"/>
          </w:tcPr>
          <w:p w14:paraId="14A8421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15FCAC6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96E8D7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134C6F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0C2FF2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3C33ED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44E25A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50855F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BD6785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DD451E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55663F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E45767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39DE592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220EB6D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2988F3C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5FCF07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70103AC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B372D4" w:rsidRPr="005C012C" w14:paraId="56FBDA57" w14:textId="77777777" w:rsidTr="003D577C">
        <w:tc>
          <w:tcPr>
            <w:tcW w:w="561" w:type="dxa"/>
          </w:tcPr>
          <w:p w14:paraId="2920EDBD" w14:textId="25AB26F3" w:rsidR="00B372D4" w:rsidRPr="00027322" w:rsidRDefault="00B372D4" w:rsidP="008F7F43">
            <w:pPr>
              <w:widowControl/>
              <w:overflowPunct/>
              <w:autoSpaceDE/>
              <w:autoSpaceDN/>
              <w:adjustRightInd/>
              <w:rPr>
                <w:rFonts w:cs="Arial"/>
                <w:color w:val="FF0000"/>
                <w:kern w:val="0"/>
                <w:sz w:val="20"/>
                <w:lang w:eastAsia="en-GB"/>
                <w14:ligatures w14:val="none"/>
              </w:rPr>
            </w:pPr>
            <w:r w:rsidRPr="00027322">
              <w:rPr>
                <w:rFonts w:cs="Arial"/>
                <w:color w:val="FF0000"/>
                <w:kern w:val="0"/>
                <w:sz w:val="20"/>
                <w:lang w:eastAsia="en-GB"/>
                <w14:ligatures w14:val="none"/>
              </w:rPr>
              <w:t>25b</w:t>
            </w:r>
          </w:p>
        </w:tc>
        <w:tc>
          <w:tcPr>
            <w:tcW w:w="1774" w:type="dxa"/>
          </w:tcPr>
          <w:p w14:paraId="6F4D2F8B"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F25D710"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9B86C7B"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326ABA2"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D9356D8"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8777302"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9840C10"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9CF90DC"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AF539F7"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CBD7DE4"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C936068"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CE641AF"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1872B07E"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02E9840E"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537BBBFD"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4CE7CDE0"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73D1E99B" w14:textId="77777777" w:rsidR="00B372D4" w:rsidRPr="005C012C" w:rsidRDefault="00B372D4"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73514B90" w14:textId="39AC2BD4" w:rsidTr="003D577C">
        <w:tc>
          <w:tcPr>
            <w:tcW w:w="561" w:type="dxa"/>
          </w:tcPr>
          <w:p w14:paraId="5766A881" w14:textId="16140C48"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26</w:t>
            </w:r>
          </w:p>
        </w:tc>
        <w:tc>
          <w:tcPr>
            <w:tcW w:w="1774" w:type="dxa"/>
          </w:tcPr>
          <w:p w14:paraId="185B43F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04B322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FD09AD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0D1610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B835A5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92DF34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2D9E62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C5FEC7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70074B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78978C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FEA3E6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86901C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4F75518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62C6ABD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7ABC6A7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294C687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1D1A32C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099E0938" w14:textId="111A5F60" w:rsidTr="003D577C">
        <w:tc>
          <w:tcPr>
            <w:tcW w:w="561" w:type="dxa"/>
          </w:tcPr>
          <w:p w14:paraId="10CCD072" w14:textId="08D46AFF"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27</w:t>
            </w:r>
          </w:p>
        </w:tc>
        <w:tc>
          <w:tcPr>
            <w:tcW w:w="1774" w:type="dxa"/>
          </w:tcPr>
          <w:p w14:paraId="1C65661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909DDB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A8C78A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9FD3BD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2EC8DA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803198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9F661E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C168DF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8504B2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B5F6FD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7520A5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16425F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5A10631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41B57F2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6ADCF92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A4F272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3BC9950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3E82951F" w14:textId="3F662ADE" w:rsidTr="003D577C">
        <w:tc>
          <w:tcPr>
            <w:tcW w:w="561" w:type="dxa"/>
          </w:tcPr>
          <w:p w14:paraId="0ED45B19" w14:textId="6418B1E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28</w:t>
            </w:r>
          </w:p>
        </w:tc>
        <w:tc>
          <w:tcPr>
            <w:tcW w:w="1774" w:type="dxa"/>
          </w:tcPr>
          <w:p w14:paraId="03B798F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572F44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611E70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7D93AA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3AC189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C37753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6980F8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2996EE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33FCC1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184544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CA3340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C0F5BB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243E424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0381DD6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2816E3E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1131CC9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4D8768E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248AB04F" w14:textId="5ECF5E99" w:rsidTr="003D577C">
        <w:tc>
          <w:tcPr>
            <w:tcW w:w="561" w:type="dxa"/>
          </w:tcPr>
          <w:p w14:paraId="329F9F0E" w14:textId="68D73000"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29</w:t>
            </w:r>
          </w:p>
        </w:tc>
        <w:tc>
          <w:tcPr>
            <w:tcW w:w="1774" w:type="dxa"/>
          </w:tcPr>
          <w:p w14:paraId="30A598E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BE8A8D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7A1494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184B2C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ACA9C6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9DE489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F94E0B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D7CB38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4010C7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7487FA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35639F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DFB25E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16E8FE7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0376A08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78FA171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2D54AD5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546CEBC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52BB6B0F" w14:textId="719DDCC0" w:rsidTr="003D577C">
        <w:tc>
          <w:tcPr>
            <w:tcW w:w="561" w:type="dxa"/>
          </w:tcPr>
          <w:p w14:paraId="779A8809" w14:textId="28800BB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30</w:t>
            </w:r>
          </w:p>
        </w:tc>
        <w:tc>
          <w:tcPr>
            <w:tcW w:w="1774" w:type="dxa"/>
          </w:tcPr>
          <w:p w14:paraId="7E61AA1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3C7390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CE49BF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93F157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427307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E7A8AC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E2B272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889A66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3C0E5A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A38032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1DDB8D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2083F6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517560E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1F1476B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6F1BCFD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1900E77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502A991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747B8B85" w14:textId="0D3F5A54" w:rsidTr="003D577C">
        <w:tc>
          <w:tcPr>
            <w:tcW w:w="561" w:type="dxa"/>
          </w:tcPr>
          <w:p w14:paraId="7B070134" w14:textId="7884BD79"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31</w:t>
            </w:r>
          </w:p>
        </w:tc>
        <w:tc>
          <w:tcPr>
            <w:tcW w:w="1774" w:type="dxa"/>
          </w:tcPr>
          <w:p w14:paraId="56C6112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78D5A0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4C40D0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0354FE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847939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CF5913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3D1149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7101C4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0190AD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BC26F9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D3ED8C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F0E3E4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30770AC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61E5FD0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4F28522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8E56C6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5278F59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241B7576" w14:textId="0573BBF1" w:rsidTr="003D577C">
        <w:tc>
          <w:tcPr>
            <w:tcW w:w="561" w:type="dxa"/>
          </w:tcPr>
          <w:p w14:paraId="42A455B1" w14:textId="3577E981"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32</w:t>
            </w:r>
          </w:p>
        </w:tc>
        <w:tc>
          <w:tcPr>
            <w:tcW w:w="1774" w:type="dxa"/>
          </w:tcPr>
          <w:p w14:paraId="3578423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19011F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F0D109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343042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D02C06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D9C1BC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8E1FAB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05BB6B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97C5BF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2E137B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5238CF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FE4F5D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3DB825D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5C8FFF1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1B39333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C6E075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43FDC49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DC41A6" w:rsidRPr="005C012C" w14:paraId="4FAB050F" w14:textId="77777777" w:rsidTr="00F3720C">
        <w:tc>
          <w:tcPr>
            <w:tcW w:w="561" w:type="dxa"/>
          </w:tcPr>
          <w:p w14:paraId="33D9192B"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33</w:t>
            </w:r>
          </w:p>
        </w:tc>
        <w:tc>
          <w:tcPr>
            <w:tcW w:w="1774" w:type="dxa"/>
          </w:tcPr>
          <w:p w14:paraId="2AA75DD7"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995" w:type="dxa"/>
          </w:tcPr>
          <w:p w14:paraId="71C7C510"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17DFED5A"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04A156F6"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3C91D6DC"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41EC984E"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2C9BAEC5"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6B8C8B83"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09D11987"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35CD0A1D"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1609CB9C"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10D4E7AE"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1877" w:type="dxa"/>
          </w:tcPr>
          <w:p w14:paraId="52C8C70A"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1134" w:type="dxa"/>
          </w:tcPr>
          <w:p w14:paraId="7B88B9C0"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993" w:type="dxa"/>
          </w:tcPr>
          <w:p w14:paraId="474AE2E6"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995" w:type="dxa"/>
          </w:tcPr>
          <w:p w14:paraId="1EEF7DFA"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2548" w:type="dxa"/>
          </w:tcPr>
          <w:p w14:paraId="64C0B34A"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r>
      <w:tr w:rsidR="0006526C" w:rsidRPr="005C012C" w14:paraId="719D1411" w14:textId="77777777" w:rsidTr="009A6FA4">
        <w:tc>
          <w:tcPr>
            <w:tcW w:w="561" w:type="dxa"/>
            <w:vMerge w:val="restart"/>
          </w:tcPr>
          <w:p w14:paraId="7EB3560A" w14:textId="77777777" w:rsidR="0006526C" w:rsidRDefault="0006526C" w:rsidP="009A6FA4">
            <w:pPr>
              <w:rPr>
                <w:rFonts w:cs="Arial"/>
                <w:color w:val="000000" w:themeColor="text1"/>
                <w:kern w:val="0"/>
                <w:sz w:val="20"/>
                <w:lang w:eastAsia="en-GB"/>
                <w14:ligatures w14:val="none"/>
              </w:rPr>
            </w:pPr>
            <w:r w:rsidRPr="005C012C">
              <w:rPr>
                <w:rFonts w:cs="Arial"/>
                <w:color w:val="000000" w:themeColor="text1"/>
                <w:kern w:val="0"/>
                <w:sz w:val="20"/>
                <w:lang w:eastAsia="en-GB"/>
                <w14:ligatures w14:val="none"/>
              </w:rPr>
              <w:lastRenderedPageBreak/>
              <w:t>Plot</w:t>
            </w:r>
          </w:p>
          <w:p w14:paraId="40F8CCD2" w14:textId="77777777" w:rsidR="0006526C" w:rsidRPr="005C012C" w:rsidRDefault="0006526C" w:rsidP="009A6FA4">
            <w:pPr>
              <w:rPr>
                <w:rFonts w:cs="Arial"/>
                <w:color w:val="000000" w:themeColor="text1"/>
                <w:kern w:val="0"/>
                <w:sz w:val="20"/>
                <w:lang w:eastAsia="en-GB"/>
                <w14:ligatures w14:val="none"/>
              </w:rPr>
            </w:pPr>
            <w:r w:rsidRPr="005C012C">
              <w:rPr>
                <w:rFonts w:cs="Arial"/>
                <w:color w:val="000000" w:themeColor="text1"/>
                <w:kern w:val="0"/>
                <w:sz w:val="20"/>
                <w:lang w:eastAsia="en-GB"/>
                <w14:ligatures w14:val="none"/>
              </w:rPr>
              <w:t>No</w:t>
            </w:r>
          </w:p>
        </w:tc>
        <w:tc>
          <w:tcPr>
            <w:tcW w:w="1774" w:type="dxa"/>
            <w:vMerge w:val="restart"/>
          </w:tcPr>
          <w:p w14:paraId="23D672A0" w14:textId="77777777" w:rsidR="0006526C" w:rsidRDefault="0006526C" w:rsidP="009A6FA4">
            <w:pPr>
              <w:rPr>
                <w:rFonts w:cs="Arial"/>
                <w:color w:val="000000" w:themeColor="text1"/>
                <w:kern w:val="0"/>
                <w:sz w:val="20"/>
                <w:lang w:eastAsia="en-GB"/>
                <w14:ligatures w14:val="none"/>
              </w:rPr>
            </w:pPr>
            <w:r>
              <w:rPr>
                <w:rFonts w:cs="Arial"/>
                <w:color w:val="000000" w:themeColor="text1"/>
                <w:kern w:val="0"/>
                <w:sz w:val="20"/>
                <w:lang w:eastAsia="en-GB"/>
                <w14:ligatures w14:val="none"/>
              </w:rPr>
              <w:t>Name</w:t>
            </w:r>
          </w:p>
        </w:tc>
        <w:tc>
          <w:tcPr>
            <w:tcW w:w="995" w:type="dxa"/>
            <w:vMerge w:val="restart"/>
          </w:tcPr>
          <w:p w14:paraId="74F831E6" w14:textId="77777777" w:rsidR="0006526C" w:rsidRDefault="0006526C" w:rsidP="009A6FA4">
            <w:pPr>
              <w:rPr>
                <w:rFonts w:cs="Arial"/>
                <w:color w:val="000000" w:themeColor="text1"/>
                <w:kern w:val="0"/>
                <w:sz w:val="20"/>
                <w:lang w:eastAsia="en-GB"/>
                <w14:ligatures w14:val="none"/>
              </w:rPr>
            </w:pPr>
            <w:r>
              <w:rPr>
                <w:rFonts w:cs="Arial"/>
                <w:color w:val="000000" w:themeColor="text1"/>
                <w:kern w:val="0"/>
                <w:sz w:val="20"/>
                <w:lang w:eastAsia="en-GB"/>
                <w14:ligatures w14:val="none"/>
              </w:rPr>
              <w:t>Date joined</w:t>
            </w:r>
          </w:p>
        </w:tc>
        <w:tc>
          <w:tcPr>
            <w:tcW w:w="6417" w:type="dxa"/>
            <w:gridSpan w:val="11"/>
          </w:tcPr>
          <w:p w14:paraId="709F3339" w14:textId="77777777" w:rsidR="0006526C" w:rsidRPr="005C012C" w:rsidRDefault="0006526C" w:rsidP="009A6FA4">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Inspection Checks (Compliant = C Non-complaint = N)</w:t>
            </w:r>
          </w:p>
        </w:tc>
        <w:tc>
          <w:tcPr>
            <w:tcW w:w="1134" w:type="dxa"/>
            <w:vMerge w:val="restart"/>
          </w:tcPr>
          <w:p w14:paraId="267CF67D" w14:textId="77777777" w:rsidR="0006526C" w:rsidRPr="005C012C" w:rsidRDefault="0006526C" w:rsidP="009A6FA4">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Action last insp.</w:t>
            </w:r>
          </w:p>
        </w:tc>
        <w:tc>
          <w:tcPr>
            <w:tcW w:w="993" w:type="dxa"/>
            <w:vMerge w:val="restart"/>
          </w:tcPr>
          <w:p w14:paraId="2308D8BA" w14:textId="77777777" w:rsidR="0006526C" w:rsidRPr="005C012C" w:rsidRDefault="0006526C" w:rsidP="009A6FA4">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Letter required</w:t>
            </w:r>
          </w:p>
        </w:tc>
        <w:tc>
          <w:tcPr>
            <w:tcW w:w="995" w:type="dxa"/>
            <w:vMerge w:val="restart"/>
          </w:tcPr>
          <w:p w14:paraId="256F1DB5" w14:textId="77777777" w:rsidR="0006526C" w:rsidRPr="005C012C" w:rsidRDefault="0006526C" w:rsidP="009A6FA4">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Date issued</w:t>
            </w:r>
          </w:p>
        </w:tc>
        <w:tc>
          <w:tcPr>
            <w:tcW w:w="2548" w:type="dxa"/>
            <w:vMerge w:val="restart"/>
          </w:tcPr>
          <w:p w14:paraId="32D35CD5" w14:textId="77777777" w:rsidR="0006526C" w:rsidRDefault="0006526C" w:rsidP="009A6FA4">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Comments</w:t>
            </w:r>
          </w:p>
        </w:tc>
      </w:tr>
      <w:tr w:rsidR="0006526C" w:rsidRPr="005C012C" w14:paraId="17DA2755" w14:textId="77777777" w:rsidTr="009A6FA4">
        <w:tc>
          <w:tcPr>
            <w:tcW w:w="561" w:type="dxa"/>
            <w:vMerge/>
          </w:tcPr>
          <w:p w14:paraId="3217D553" w14:textId="77777777" w:rsidR="0006526C" w:rsidRPr="005C012C" w:rsidRDefault="0006526C" w:rsidP="009A6FA4">
            <w:pPr>
              <w:widowControl/>
              <w:overflowPunct/>
              <w:autoSpaceDE/>
              <w:autoSpaceDN/>
              <w:adjustRightInd/>
              <w:rPr>
                <w:rFonts w:cs="Arial"/>
                <w:color w:val="000000" w:themeColor="text1"/>
                <w:kern w:val="0"/>
                <w:sz w:val="20"/>
                <w:lang w:eastAsia="en-GB"/>
                <w14:ligatures w14:val="none"/>
              </w:rPr>
            </w:pPr>
          </w:p>
        </w:tc>
        <w:tc>
          <w:tcPr>
            <w:tcW w:w="1774" w:type="dxa"/>
            <w:vMerge/>
          </w:tcPr>
          <w:p w14:paraId="575FA273" w14:textId="77777777" w:rsidR="0006526C" w:rsidRPr="005C012C" w:rsidRDefault="0006526C" w:rsidP="009A6FA4">
            <w:pPr>
              <w:widowControl/>
              <w:overflowPunct/>
              <w:autoSpaceDE/>
              <w:autoSpaceDN/>
              <w:adjustRightInd/>
              <w:rPr>
                <w:rFonts w:cs="Arial"/>
                <w:color w:val="000000" w:themeColor="text1"/>
                <w:kern w:val="0"/>
                <w:sz w:val="20"/>
                <w:lang w:eastAsia="en-GB"/>
                <w14:ligatures w14:val="none"/>
              </w:rPr>
            </w:pPr>
          </w:p>
        </w:tc>
        <w:tc>
          <w:tcPr>
            <w:tcW w:w="995" w:type="dxa"/>
            <w:vMerge/>
          </w:tcPr>
          <w:p w14:paraId="0AE7F2B1" w14:textId="77777777" w:rsidR="0006526C" w:rsidRPr="005C012C" w:rsidRDefault="0006526C" w:rsidP="009A6FA4">
            <w:pPr>
              <w:widowControl/>
              <w:overflowPunct/>
              <w:autoSpaceDE/>
              <w:autoSpaceDN/>
              <w:adjustRightInd/>
              <w:rPr>
                <w:rFonts w:cs="Arial"/>
                <w:color w:val="000000" w:themeColor="text1"/>
                <w:kern w:val="0"/>
                <w:sz w:val="20"/>
                <w:lang w:eastAsia="en-GB"/>
                <w14:ligatures w14:val="none"/>
              </w:rPr>
            </w:pPr>
          </w:p>
        </w:tc>
        <w:tc>
          <w:tcPr>
            <w:tcW w:w="454" w:type="dxa"/>
          </w:tcPr>
          <w:p w14:paraId="7F562CC4" w14:textId="77777777" w:rsidR="0006526C" w:rsidRPr="005C012C" w:rsidRDefault="0006526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1</w:t>
            </w:r>
          </w:p>
        </w:tc>
        <w:tc>
          <w:tcPr>
            <w:tcW w:w="454" w:type="dxa"/>
          </w:tcPr>
          <w:p w14:paraId="28004B73" w14:textId="77777777" w:rsidR="0006526C" w:rsidRPr="005C012C" w:rsidRDefault="0006526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2</w:t>
            </w:r>
          </w:p>
        </w:tc>
        <w:tc>
          <w:tcPr>
            <w:tcW w:w="454" w:type="dxa"/>
          </w:tcPr>
          <w:p w14:paraId="2E5B3227" w14:textId="77777777" w:rsidR="0006526C" w:rsidRPr="005C012C" w:rsidRDefault="0006526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3</w:t>
            </w:r>
          </w:p>
        </w:tc>
        <w:tc>
          <w:tcPr>
            <w:tcW w:w="454" w:type="dxa"/>
          </w:tcPr>
          <w:p w14:paraId="7B9FBE8F" w14:textId="77777777" w:rsidR="0006526C" w:rsidRPr="005C012C" w:rsidRDefault="0006526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4</w:t>
            </w:r>
          </w:p>
        </w:tc>
        <w:tc>
          <w:tcPr>
            <w:tcW w:w="454" w:type="dxa"/>
          </w:tcPr>
          <w:p w14:paraId="3A5E5D39" w14:textId="77777777" w:rsidR="0006526C" w:rsidRPr="005C012C" w:rsidRDefault="0006526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5</w:t>
            </w:r>
          </w:p>
        </w:tc>
        <w:tc>
          <w:tcPr>
            <w:tcW w:w="454" w:type="dxa"/>
          </w:tcPr>
          <w:p w14:paraId="512B357D" w14:textId="77777777" w:rsidR="0006526C" w:rsidRPr="005C012C" w:rsidRDefault="0006526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6</w:t>
            </w:r>
          </w:p>
        </w:tc>
        <w:tc>
          <w:tcPr>
            <w:tcW w:w="454" w:type="dxa"/>
          </w:tcPr>
          <w:p w14:paraId="01AFD7D4" w14:textId="77777777" w:rsidR="0006526C" w:rsidRPr="005C012C" w:rsidRDefault="0006526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7</w:t>
            </w:r>
          </w:p>
        </w:tc>
        <w:tc>
          <w:tcPr>
            <w:tcW w:w="454" w:type="dxa"/>
          </w:tcPr>
          <w:p w14:paraId="51F78435" w14:textId="77777777" w:rsidR="0006526C" w:rsidRPr="005C012C" w:rsidRDefault="0006526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8</w:t>
            </w:r>
          </w:p>
        </w:tc>
        <w:tc>
          <w:tcPr>
            <w:tcW w:w="454" w:type="dxa"/>
          </w:tcPr>
          <w:p w14:paraId="1F97B4D5" w14:textId="77777777" w:rsidR="0006526C" w:rsidRPr="005C012C" w:rsidRDefault="0006526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9</w:t>
            </w:r>
          </w:p>
        </w:tc>
        <w:tc>
          <w:tcPr>
            <w:tcW w:w="454" w:type="dxa"/>
          </w:tcPr>
          <w:p w14:paraId="1A01161D" w14:textId="77777777" w:rsidR="0006526C" w:rsidRPr="005C012C" w:rsidRDefault="0006526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10</w:t>
            </w:r>
          </w:p>
        </w:tc>
        <w:tc>
          <w:tcPr>
            <w:tcW w:w="1877" w:type="dxa"/>
          </w:tcPr>
          <w:p w14:paraId="36BA1BFF" w14:textId="77777777" w:rsidR="0006526C" w:rsidRPr="005C012C" w:rsidRDefault="0006526C" w:rsidP="0006526C">
            <w:pPr>
              <w:widowControl/>
              <w:overflowPunct/>
              <w:autoSpaceDE/>
              <w:autoSpaceDN/>
              <w:adjustRightInd/>
              <w:jc w:val="center"/>
              <w:rPr>
                <w:rFonts w:cs="Arial"/>
                <w:color w:val="000000" w:themeColor="text1"/>
                <w:kern w:val="0"/>
                <w:sz w:val="20"/>
                <w:lang w:eastAsia="en-GB"/>
                <w14:ligatures w14:val="none"/>
              </w:rPr>
            </w:pPr>
            <w:r>
              <w:rPr>
                <w:rFonts w:cs="Arial"/>
                <w:color w:val="000000" w:themeColor="text1"/>
                <w:kern w:val="0"/>
                <w:sz w:val="20"/>
                <w:lang w:eastAsia="en-GB"/>
                <w14:ligatures w14:val="none"/>
              </w:rPr>
              <w:t>Other</w:t>
            </w:r>
          </w:p>
        </w:tc>
        <w:tc>
          <w:tcPr>
            <w:tcW w:w="1134" w:type="dxa"/>
            <w:vMerge/>
          </w:tcPr>
          <w:p w14:paraId="1CD0C7BA" w14:textId="77777777" w:rsidR="0006526C" w:rsidRPr="005C012C" w:rsidRDefault="0006526C" w:rsidP="009A6FA4">
            <w:pPr>
              <w:widowControl/>
              <w:overflowPunct/>
              <w:autoSpaceDE/>
              <w:autoSpaceDN/>
              <w:adjustRightInd/>
              <w:rPr>
                <w:rFonts w:cs="Arial"/>
                <w:color w:val="000000" w:themeColor="text1"/>
                <w:kern w:val="0"/>
                <w:sz w:val="20"/>
                <w:lang w:eastAsia="en-GB"/>
                <w14:ligatures w14:val="none"/>
              </w:rPr>
            </w:pPr>
          </w:p>
        </w:tc>
        <w:tc>
          <w:tcPr>
            <w:tcW w:w="993" w:type="dxa"/>
            <w:vMerge/>
          </w:tcPr>
          <w:p w14:paraId="108AE5FE" w14:textId="77777777" w:rsidR="0006526C" w:rsidRPr="005C012C" w:rsidRDefault="0006526C" w:rsidP="009A6FA4">
            <w:pPr>
              <w:widowControl/>
              <w:overflowPunct/>
              <w:autoSpaceDE/>
              <w:autoSpaceDN/>
              <w:adjustRightInd/>
              <w:rPr>
                <w:rFonts w:cs="Arial"/>
                <w:color w:val="000000" w:themeColor="text1"/>
                <w:kern w:val="0"/>
                <w:sz w:val="20"/>
                <w:lang w:eastAsia="en-GB"/>
                <w14:ligatures w14:val="none"/>
              </w:rPr>
            </w:pPr>
          </w:p>
        </w:tc>
        <w:tc>
          <w:tcPr>
            <w:tcW w:w="995" w:type="dxa"/>
            <w:vMerge/>
          </w:tcPr>
          <w:p w14:paraId="3BA5F653" w14:textId="77777777" w:rsidR="0006526C" w:rsidRPr="005C012C" w:rsidRDefault="0006526C" w:rsidP="009A6FA4">
            <w:pPr>
              <w:widowControl/>
              <w:overflowPunct/>
              <w:autoSpaceDE/>
              <w:autoSpaceDN/>
              <w:adjustRightInd/>
              <w:rPr>
                <w:rFonts w:cs="Arial"/>
                <w:color w:val="000000" w:themeColor="text1"/>
                <w:kern w:val="0"/>
                <w:sz w:val="20"/>
                <w:lang w:eastAsia="en-GB"/>
                <w14:ligatures w14:val="none"/>
              </w:rPr>
            </w:pPr>
          </w:p>
        </w:tc>
        <w:tc>
          <w:tcPr>
            <w:tcW w:w="2548" w:type="dxa"/>
            <w:vMerge/>
          </w:tcPr>
          <w:p w14:paraId="68E798B4" w14:textId="77777777" w:rsidR="0006526C" w:rsidRPr="005C012C" w:rsidRDefault="0006526C" w:rsidP="009A6FA4">
            <w:pPr>
              <w:widowControl/>
              <w:overflowPunct/>
              <w:autoSpaceDE/>
              <w:autoSpaceDN/>
              <w:adjustRightInd/>
              <w:rPr>
                <w:rFonts w:cs="Arial"/>
                <w:color w:val="000000" w:themeColor="text1"/>
                <w:kern w:val="0"/>
                <w:sz w:val="20"/>
                <w:lang w:eastAsia="en-GB"/>
                <w14:ligatures w14:val="none"/>
              </w:rPr>
            </w:pPr>
          </w:p>
        </w:tc>
      </w:tr>
      <w:tr w:rsidR="00DC41A6" w:rsidRPr="005C012C" w14:paraId="6D167173" w14:textId="77777777" w:rsidTr="00F3720C">
        <w:tc>
          <w:tcPr>
            <w:tcW w:w="561" w:type="dxa"/>
          </w:tcPr>
          <w:p w14:paraId="70AF8FE2"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34</w:t>
            </w:r>
          </w:p>
        </w:tc>
        <w:tc>
          <w:tcPr>
            <w:tcW w:w="1774" w:type="dxa"/>
          </w:tcPr>
          <w:p w14:paraId="1A2FBFA0"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995" w:type="dxa"/>
          </w:tcPr>
          <w:p w14:paraId="34D70D9B"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3931BACA"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43D7BC29"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465A567F"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12B52BAB"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4B58F751"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2F14C11C"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4A410B1D"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3C543D5D"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06C2ECDC"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7F055FC0"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1877" w:type="dxa"/>
          </w:tcPr>
          <w:p w14:paraId="0C3752EC"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1134" w:type="dxa"/>
          </w:tcPr>
          <w:p w14:paraId="4174D91D"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993" w:type="dxa"/>
          </w:tcPr>
          <w:p w14:paraId="3AB9FBE9"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995" w:type="dxa"/>
          </w:tcPr>
          <w:p w14:paraId="0C01F356"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c>
          <w:tcPr>
            <w:tcW w:w="2548" w:type="dxa"/>
          </w:tcPr>
          <w:p w14:paraId="41E0EDFA" w14:textId="77777777" w:rsidR="00DC41A6" w:rsidRPr="005C012C" w:rsidRDefault="00DC41A6" w:rsidP="00F3720C">
            <w:pPr>
              <w:widowControl/>
              <w:overflowPunct/>
              <w:autoSpaceDE/>
              <w:autoSpaceDN/>
              <w:adjustRightInd/>
              <w:rPr>
                <w:rFonts w:cs="Arial"/>
                <w:color w:val="000000" w:themeColor="text1"/>
                <w:kern w:val="0"/>
                <w:sz w:val="20"/>
                <w:lang w:eastAsia="en-GB"/>
                <w14:ligatures w14:val="none"/>
              </w:rPr>
            </w:pPr>
          </w:p>
        </w:tc>
      </w:tr>
      <w:tr w:rsidR="00B372D4" w:rsidRPr="005C012C" w14:paraId="77F77837" w14:textId="77777777" w:rsidTr="00F3720C">
        <w:tc>
          <w:tcPr>
            <w:tcW w:w="561" w:type="dxa"/>
          </w:tcPr>
          <w:p w14:paraId="53719F85"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35</w:t>
            </w:r>
          </w:p>
        </w:tc>
        <w:tc>
          <w:tcPr>
            <w:tcW w:w="1774" w:type="dxa"/>
          </w:tcPr>
          <w:p w14:paraId="490194F9"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995" w:type="dxa"/>
          </w:tcPr>
          <w:p w14:paraId="5CBCDE43"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54A786F5"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39F13DF2"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76E237B1"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5F7F65C7"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35707376"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360A4C7C"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442509FD"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5BFCF9B0"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1303B96B"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454" w:type="dxa"/>
          </w:tcPr>
          <w:p w14:paraId="10ED079B"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1877" w:type="dxa"/>
          </w:tcPr>
          <w:p w14:paraId="70496E97"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1134" w:type="dxa"/>
          </w:tcPr>
          <w:p w14:paraId="4C249A47"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993" w:type="dxa"/>
          </w:tcPr>
          <w:p w14:paraId="333F86B6"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995" w:type="dxa"/>
          </w:tcPr>
          <w:p w14:paraId="271FC3B1"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c>
          <w:tcPr>
            <w:tcW w:w="2548" w:type="dxa"/>
          </w:tcPr>
          <w:p w14:paraId="08A33366" w14:textId="77777777" w:rsidR="00B372D4" w:rsidRPr="005C012C" w:rsidRDefault="00B372D4" w:rsidP="00F3720C">
            <w:pPr>
              <w:widowControl/>
              <w:overflowPunct/>
              <w:autoSpaceDE/>
              <w:autoSpaceDN/>
              <w:adjustRightInd/>
              <w:rPr>
                <w:rFonts w:cs="Arial"/>
                <w:color w:val="000000" w:themeColor="text1"/>
                <w:kern w:val="0"/>
                <w:sz w:val="20"/>
                <w:lang w:eastAsia="en-GB"/>
                <w14:ligatures w14:val="none"/>
              </w:rPr>
            </w:pPr>
          </w:p>
        </w:tc>
      </w:tr>
      <w:tr w:rsidR="003D577C" w:rsidRPr="005C012C" w14:paraId="76FD4438" w14:textId="4E83D9E6" w:rsidTr="003D577C">
        <w:tc>
          <w:tcPr>
            <w:tcW w:w="561" w:type="dxa"/>
          </w:tcPr>
          <w:p w14:paraId="230DDF3E" w14:textId="0852768F"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36</w:t>
            </w:r>
          </w:p>
        </w:tc>
        <w:tc>
          <w:tcPr>
            <w:tcW w:w="1774" w:type="dxa"/>
          </w:tcPr>
          <w:p w14:paraId="663A039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AA9CA2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EBCD00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C8637B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413919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DC607E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129267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2B59A5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BEFDAA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BA3C54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4D33C3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6BA99A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0FA6271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74365B6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645D1AD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2DA97C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334B223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5A54948B" w14:textId="646BC99B" w:rsidTr="003D577C">
        <w:tc>
          <w:tcPr>
            <w:tcW w:w="561" w:type="dxa"/>
          </w:tcPr>
          <w:p w14:paraId="6D2F0882" w14:textId="790F83BE"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37</w:t>
            </w:r>
          </w:p>
        </w:tc>
        <w:tc>
          <w:tcPr>
            <w:tcW w:w="1774" w:type="dxa"/>
          </w:tcPr>
          <w:p w14:paraId="4066604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2888A2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B2854B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5465E2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795B83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5C8A72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DC0DA6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A87A8D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164160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7AD8B3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7C2AF2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2C7097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08C31C4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4021C2C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6A39984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E944CD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1622194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01C426C8" w14:textId="35315838" w:rsidTr="003D577C">
        <w:tc>
          <w:tcPr>
            <w:tcW w:w="561" w:type="dxa"/>
          </w:tcPr>
          <w:p w14:paraId="79D37A6D" w14:textId="5FDEA8C8"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38</w:t>
            </w:r>
          </w:p>
        </w:tc>
        <w:tc>
          <w:tcPr>
            <w:tcW w:w="1774" w:type="dxa"/>
          </w:tcPr>
          <w:p w14:paraId="410C90F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1A217CB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1BB3CE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71CF08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C44D0E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70FD21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4FA91F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BBEAEF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D4BD5D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1582A5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E5E42F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13D0B3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6DE47AB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7143FB9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5816E21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0EC3BF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41122D7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0FA0FF04" w14:textId="716809BF" w:rsidTr="003D577C">
        <w:tc>
          <w:tcPr>
            <w:tcW w:w="561" w:type="dxa"/>
          </w:tcPr>
          <w:p w14:paraId="5D1069CC" w14:textId="58D2FC58"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39</w:t>
            </w:r>
          </w:p>
        </w:tc>
        <w:tc>
          <w:tcPr>
            <w:tcW w:w="1774" w:type="dxa"/>
          </w:tcPr>
          <w:p w14:paraId="59B7A3B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510849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5BB57E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F289BB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3EB01B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9AEA15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B6FDC0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D598B9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F4D8B9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CF0978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4F25CC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0DD26D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3F28C27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19B8B1A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5D8382D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193E8C8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3F4ACF7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72CF9F70" w14:textId="3405AB13" w:rsidTr="003D577C">
        <w:tc>
          <w:tcPr>
            <w:tcW w:w="561" w:type="dxa"/>
          </w:tcPr>
          <w:p w14:paraId="2E64013D" w14:textId="59EC925E"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40</w:t>
            </w:r>
          </w:p>
        </w:tc>
        <w:tc>
          <w:tcPr>
            <w:tcW w:w="1774" w:type="dxa"/>
          </w:tcPr>
          <w:p w14:paraId="4D90514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48A317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4993A1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556483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A1E3BB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4E63A3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F55370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32D3E4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9BB9DE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DA5C53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B8CADF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EF9EF4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555CA8B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5EC16A7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3D1F40D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3071C2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5880BD2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38C277EF" w14:textId="5DE4BB42" w:rsidTr="003D577C">
        <w:tc>
          <w:tcPr>
            <w:tcW w:w="561" w:type="dxa"/>
          </w:tcPr>
          <w:p w14:paraId="22249063" w14:textId="230CBB73"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41</w:t>
            </w:r>
          </w:p>
        </w:tc>
        <w:tc>
          <w:tcPr>
            <w:tcW w:w="1774" w:type="dxa"/>
          </w:tcPr>
          <w:p w14:paraId="6FC3F3D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4B6D683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F434D4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3F7C9E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40A409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85DDE1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41DF96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CF52D6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4DC55A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3CE1A0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4C9EAF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146FC5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3B4A5DF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2F03522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2D72727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1A9DF4B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2AF0C11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7F655128" w14:textId="712D9C8C" w:rsidTr="003D577C">
        <w:tc>
          <w:tcPr>
            <w:tcW w:w="561" w:type="dxa"/>
          </w:tcPr>
          <w:p w14:paraId="177FE90A" w14:textId="568F7482"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42</w:t>
            </w:r>
          </w:p>
        </w:tc>
        <w:tc>
          <w:tcPr>
            <w:tcW w:w="1774" w:type="dxa"/>
          </w:tcPr>
          <w:p w14:paraId="211BD69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4404FE6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EA1A10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9AC101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8F22E2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DE25CC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00EDFE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5B0093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D5F5A1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E0F8E7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5D9B6A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C41512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60D3244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1F22985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0D3B53C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80A54D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7DDBA25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263FF721" w14:textId="6DEFCAA1" w:rsidTr="003D577C">
        <w:tc>
          <w:tcPr>
            <w:tcW w:w="561" w:type="dxa"/>
          </w:tcPr>
          <w:p w14:paraId="6CE76D4E" w14:textId="2FAC3C16"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43</w:t>
            </w:r>
          </w:p>
        </w:tc>
        <w:tc>
          <w:tcPr>
            <w:tcW w:w="1774" w:type="dxa"/>
          </w:tcPr>
          <w:p w14:paraId="05593A4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4B1C9F4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416AA6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493FBD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C308F4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DF5E83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DDA7A1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18BBF9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941026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E0521D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5F151A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5D69E9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658E79F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25E9EFA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1A9B4A8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287291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233D796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74809C82" w14:textId="08672216" w:rsidTr="003D577C">
        <w:tc>
          <w:tcPr>
            <w:tcW w:w="561" w:type="dxa"/>
          </w:tcPr>
          <w:p w14:paraId="7EF8610F" w14:textId="3088049F"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44</w:t>
            </w:r>
          </w:p>
        </w:tc>
        <w:tc>
          <w:tcPr>
            <w:tcW w:w="1774" w:type="dxa"/>
          </w:tcPr>
          <w:p w14:paraId="19B085D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240C749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CE1574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BDE7F9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1D15ED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82FD3D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DDEBD5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51385F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906D46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610644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DE44D0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A6C50A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585FC0C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6C74955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4F9344F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FCA71E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77936C4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46B7F15A" w14:textId="6DADA1CD" w:rsidTr="003D577C">
        <w:tc>
          <w:tcPr>
            <w:tcW w:w="561" w:type="dxa"/>
          </w:tcPr>
          <w:p w14:paraId="05010F28" w14:textId="67E18546"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45</w:t>
            </w:r>
          </w:p>
        </w:tc>
        <w:tc>
          <w:tcPr>
            <w:tcW w:w="1774" w:type="dxa"/>
          </w:tcPr>
          <w:p w14:paraId="14AF229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1DCF938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F5BD8F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19E7E2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85A678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F4252D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E7140A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9C9F6C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40CD51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B57679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32DC0F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D512EB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7E79A13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1B2A5BB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430D549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1723DC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392536B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781D3BFD" w14:textId="63B13DC8" w:rsidTr="003D577C">
        <w:tc>
          <w:tcPr>
            <w:tcW w:w="561" w:type="dxa"/>
          </w:tcPr>
          <w:p w14:paraId="19B2D440" w14:textId="383BFD02"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46</w:t>
            </w:r>
          </w:p>
        </w:tc>
        <w:tc>
          <w:tcPr>
            <w:tcW w:w="1774" w:type="dxa"/>
          </w:tcPr>
          <w:p w14:paraId="7C856AD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255FF6B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D89CBF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A63712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3F84FD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81AC15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57729B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78799B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82195B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B7A68B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20F6A3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46B0CB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69D278B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4A6D772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6480938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3A911D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219C150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0D0C71C6" w14:textId="7BE03CB5" w:rsidTr="003D577C">
        <w:tc>
          <w:tcPr>
            <w:tcW w:w="561" w:type="dxa"/>
          </w:tcPr>
          <w:p w14:paraId="14935A8A" w14:textId="168CBE0F"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47</w:t>
            </w:r>
          </w:p>
        </w:tc>
        <w:tc>
          <w:tcPr>
            <w:tcW w:w="1774" w:type="dxa"/>
          </w:tcPr>
          <w:p w14:paraId="74051CE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332895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4CA68F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429168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752519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C112D8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A0C70C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A5063B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90ECF0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82A28E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470C19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4BFD89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2EE4A95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154146F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044B91A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220529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6485D34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7BBEF788" w14:textId="7D08325F" w:rsidTr="003D577C">
        <w:tc>
          <w:tcPr>
            <w:tcW w:w="561" w:type="dxa"/>
          </w:tcPr>
          <w:p w14:paraId="31757E64" w14:textId="05D2F3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48</w:t>
            </w:r>
          </w:p>
        </w:tc>
        <w:tc>
          <w:tcPr>
            <w:tcW w:w="1774" w:type="dxa"/>
          </w:tcPr>
          <w:p w14:paraId="037E846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27AAB84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B6CCA4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799902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93C6AD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DDB439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FBE073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827F53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FF815B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B656D7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D2618B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990240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69C3669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0843188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1110C7F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4BD3144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3E815AF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067A0E97" w14:textId="038B009C" w:rsidTr="003D577C">
        <w:tc>
          <w:tcPr>
            <w:tcW w:w="561" w:type="dxa"/>
          </w:tcPr>
          <w:p w14:paraId="682B1EA1" w14:textId="18D3774F"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49</w:t>
            </w:r>
          </w:p>
        </w:tc>
        <w:tc>
          <w:tcPr>
            <w:tcW w:w="1774" w:type="dxa"/>
          </w:tcPr>
          <w:p w14:paraId="5942FB0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9A41A2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78BF3E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F18C58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45D9E8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696C75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16AB7A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613D04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12A8C2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850D71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0587C6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DA9363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3F928C3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7419075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7F3BA91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2ED397F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06A31C7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26573E75" w14:textId="3A87D91F" w:rsidTr="003D577C">
        <w:tc>
          <w:tcPr>
            <w:tcW w:w="561" w:type="dxa"/>
          </w:tcPr>
          <w:p w14:paraId="138E763F" w14:textId="0139F489"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50</w:t>
            </w:r>
          </w:p>
        </w:tc>
        <w:tc>
          <w:tcPr>
            <w:tcW w:w="1774" w:type="dxa"/>
          </w:tcPr>
          <w:p w14:paraId="5B5B1BF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514D8F3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77C878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F6714C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0945FD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72CD32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DAE680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6D97FA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10207F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5F8B60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16CB4F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268247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704B481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131A4F7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7366506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728768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08A1569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4BB92C2D" w14:textId="308316DA" w:rsidTr="003D577C">
        <w:tc>
          <w:tcPr>
            <w:tcW w:w="561" w:type="dxa"/>
          </w:tcPr>
          <w:p w14:paraId="7C03D130" w14:textId="30C3033C"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51</w:t>
            </w:r>
          </w:p>
        </w:tc>
        <w:tc>
          <w:tcPr>
            <w:tcW w:w="1774" w:type="dxa"/>
          </w:tcPr>
          <w:p w14:paraId="397D119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E1921D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533968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722DB6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F483CA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14C005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BB6585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D67945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9B290D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26A792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9B6446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06AF39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320FCF5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2391C3C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2A1153B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5C618F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30106DA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3E4801DB" w14:textId="014C86CE" w:rsidTr="003D577C">
        <w:tc>
          <w:tcPr>
            <w:tcW w:w="561" w:type="dxa"/>
          </w:tcPr>
          <w:p w14:paraId="19E08FD8" w14:textId="2B9CAFA1"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52</w:t>
            </w:r>
          </w:p>
        </w:tc>
        <w:tc>
          <w:tcPr>
            <w:tcW w:w="1774" w:type="dxa"/>
          </w:tcPr>
          <w:p w14:paraId="56FB0E9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86C58E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F9B74C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9DBCEA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092FCA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1F4ABA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269021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182654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27439B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FD7526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280743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4F60F3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4EB23FD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27470D6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6BDA893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9CE66B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6FDC311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0FE06679" w14:textId="6D5488FC" w:rsidTr="003D577C">
        <w:tc>
          <w:tcPr>
            <w:tcW w:w="561" w:type="dxa"/>
          </w:tcPr>
          <w:p w14:paraId="6B7BF3F1" w14:textId="70CE41D5"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53</w:t>
            </w:r>
          </w:p>
        </w:tc>
        <w:tc>
          <w:tcPr>
            <w:tcW w:w="1774" w:type="dxa"/>
          </w:tcPr>
          <w:p w14:paraId="0D4A460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56D86E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5DC6E1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478F22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EED9A2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C40A78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768F26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028A1B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1D03E0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CE8388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3CD96C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11DC3A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0DE6DCF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6CB6E12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3EE808E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6A981A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5F182F7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5751A8DB" w14:textId="3DE2F008" w:rsidTr="003D577C">
        <w:tc>
          <w:tcPr>
            <w:tcW w:w="561" w:type="dxa"/>
          </w:tcPr>
          <w:p w14:paraId="2EC7F245" w14:textId="798A0D39"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54</w:t>
            </w:r>
          </w:p>
        </w:tc>
        <w:tc>
          <w:tcPr>
            <w:tcW w:w="1774" w:type="dxa"/>
          </w:tcPr>
          <w:p w14:paraId="47A6116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48F5F86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F466CE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BCD386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AF8C63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4DA0CA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C24D54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C17315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0CD2FD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AB07B3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F746E8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0C061F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1F7C354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7B149CC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60CED8F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A66DDA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461F350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41F6AEC7" w14:textId="36422A61" w:rsidTr="003D577C">
        <w:tc>
          <w:tcPr>
            <w:tcW w:w="561" w:type="dxa"/>
          </w:tcPr>
          <w:p w14:paraId="72C7B019" w14:textId="31032D64"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55</w:t>
            </w:r>
          </w:p>
        </w:tc>
        <w:tc>
          <w:tcPr>
            <w:tcW w:w="1774" w:type="dxa"/>
          </w:tcPr>
          <w:p w14:paraId="71BBA76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471282E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C35637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7367E6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09B7CD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811655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E6A035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40EEBA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B74729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D5BDDE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85D77E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4CCE81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73F00BF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5B083F0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6666B4D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D34E9B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2360A71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22042A23" w14:textId="4DF75E72" w:rsidTr="003D577C">
        <w:tc>
          <w:tcPr>
            <w:tcW w:w="561" w:type="dxa"/>
          </w:tcPr>
          <w:p w14:paraId="2F9BE2F5" w14:textId="78A92476"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56</w:t>
            </w:r>
          </w:p>
        </w:tc>
        <w:tc>
          <w:tcPr>
            <w:tcW w:w="1774" w:type="dxa"/>
          </w:tcPr>
          <w:p w14:paraId="0A5EA29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B90C05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B30A87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4BCDB9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C41065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59C692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C7AF68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45162F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14DFB6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7B2E40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4E1D3A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682817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77ADA87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5C24CF3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0B2D95A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ED2A4A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25EF18A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674DC89C" w14:textId="60908A77" w:rsidTr="003D577C">
        <w:tc>
          <w:tcPr>
            <w:tcW w:w="561" w:type="dxa"/>
          </w:tcPr>
          <w:p w14:paraId="14D1377E" w14:textId="77C1E70D"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sidRPr="00842B2B">
              <w:rPr>
                <w:rFonts w:cs="Arial"/>
                <w:color w:val="FF0000"/>
                <w:kern w:val="0"/>
                <w:sz w:val="20"/>
                <w:lang w:eastAsia="en-GB"/>
                <w14:ligatures w14:val="none"/>
              </w:rPr>
              <w:t>57</w:t>
            </w:r>
          </w:p>
        </w:tc>
        <w:tc>
          <w:tcPr>
            <w:tcW w:w="1774" w:type="dxa"/>
          </w:tcPr>
          <w:p w14:paraId="394A87C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B47E78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08A517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564A5F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13EC24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FAEF7D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6664D0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DA66E5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4E40D9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BEA621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9C1554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8F197F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675F3B96"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4B7DE28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37672FC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C9FBE2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241CD6F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48FF32E2" w14:textId="01708700" w:rsidTr="003D577C">
        <w:tc>
          <w:tcPr>
            <w:tcW w:w="561" w:type="dxa"/>
          </w:tcPr>
          <w:p w14:paraId="2E15F399" w14:textId="2BE6E65E"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58</w:t>
            </w:r>
          </w:p>
        </w:tc>
        <w:tc>
          <w:tcPr>
            <w:tcW w:w="1774" w:type="dxa"/>
          </w:tcPr>
          <w:p w14:paraId="1B2EEFC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72B16BC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B816E6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F74C0C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D1472F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48ABA4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918319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0346AB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5EED31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625B0D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EFDEF8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EDA526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0897FCC8"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49C9437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492D4E7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6A292F0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54F7AB5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1C16BCE8" w14:textId="3C7620F9" w:rsidTr="003D577C">
        <w:tc>
          <w:tcPr>
            <w:tcW w:w="561" w:type="dxa"/>
          </w:tcPr>
          <w:p w14:paraId="014FD92E" w14:textId="7877FF2A"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59</w:t>
            </w:r>
          </w:p>
        </w:tc>
        <w:tc>
          <w:tcPr>
            <w:tcW w:w="1774" w:type="dxa"/>
          </w:tcPr>
          <w:p w14:paraId="6F4B5B5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38FC7AE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903511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F4BF95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0AA3C3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DD555E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C4E9BF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EC36E3C"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A68E38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4ED121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5DD20E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F4512F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57F66D85"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23D4599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247DBA4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65F965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1ADBBE03"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3D577C" w:rsidRPr="005C012C" w14:paraId="757E64FC" w14:textId="7B152C7D" w:rsidTr="003D577C">
        <w:tc>
          <w:tcPr>
            <w:tcW w:w="561" w:type="dxa"/>
          </w:tcPr>
          <w:p w14:paraId="2F59C016" w14:textId="3ABA6DB0"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r>
              <w:rPr>
                <w:rFonts w:cs="Arial"/>
                <w:color w:val="000000" w:themeColor="text1"/>
                <w:kern w:val="0"/>
                <w:sz w:val="20"/>
                <w:lang w:eastAsia="en-GB"/>
                <w14:ligatures w14:val="none"/>
              </w:rPr>
              <w:t>60</w:t>
            </w:r>
          </w:p>
        </w:tc>
        <w:tc>
          <w:tcPr>
            <w:tcW w:w="1774" w:type="dxa"/>
          </w:tcPr>
          <w:p w14:paraId="212AE17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519358E"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33284474"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AD6F500"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1381D932"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775FE9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4B6011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554956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8F4D6FB"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53E81BF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A86E40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3E7751A"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118450FF"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1C240581"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2CF3E88D"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242D3607"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7658A879" w14:textId="77777777" w:rsidR="003D577C" w:rsidRPr="005C012C" w:rsidRDefault="003D577C" w:rsidP="008F7F43">
            <w:pPr>
              <w:widowControl/>
              <w:overflowPunct/>
              <w:autoSpaceDE/>
              <w:autoSpaceDN/>
              <w:adjustRightInd/>
              <w:rPr>
                <w:rFonts w:cs="Arial"/>
                <w:color w:val="000000" w:themeColor="text1"/>
                <w:kern w:val="0"/>
                <w:sz w:val="20"/>
                <w:lang w:eastAsia="en-GB"/>
                <w14:ligatures w14:val="none"/>
              </w:rPr>
            </w:pPr>
          </w:p>
        </w:tc>
      </w:tr>
      <w:tr w:rsidR="00B47811" w:rsidRPr="005C012C" w14:paraId="32FE5CC3" w14:textId="77777777" w:rsidTr="003D577C">
        <w:tc>
          <w:tcPr>
            <w:tcW w:w="561" w:type="dxa"/>
          </w:tcPr>
          <w:p w14:paraId="1C8CD3DA" w14:textId="6A98D8C2" w:rsidR="00B47811" w:rsidRDefault="00B47811" w:rsidP="008F7F43">
            <w:pPr>
              <w:widowControl/>
              <w:overflowPunct/>
              <w:autoSpaceDE/>
              <w:autoSpaceDN/>
              <w:adjustRightInd/>
              <w:rPr>
                <w:rFonts w:cs="Arial"/>
                <w:color w:val="000000" w:themeColor="text1"/>
                <w:kern w:val="0"/>
                <w:sz w:val="20"/>
                <w:lang w:eastAsia="en-GB"/>
                <w14:ligatures w14:val="none"/>
              </w:rPr>
            </w:pPr>
            <w:r w:rsidRPr="00842B2B">
              <w:rPr>
                <w:rFonts w:cs="Arial"/>
                <w:color w:val="FF0000"/>
                <w:kern w:val="0"/>
                <w:sz w:val="20"/>
                <w:lang w:eastAsia="en-GB"/>
                <w14:ligatures w14:val="none"/>
              </w:rPr>
              <w:t>61</w:t>
            </w:r>
          </w:p>
        </w:tc>
        <w:tc>
          <w:tcPr>
            <w:tcW w:w="1774" w:type="dxa"/>
          </w:tcPr>
          <w:p w14:paraId="61A8109C"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07921647"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A6D60F6"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212D7591"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803F7FE"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7B4DAD93"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E08EC97"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6769575C"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F496406"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4D8F20D5"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6EB5F61"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454" w:type="dxa"/>
          </w:tcPr>
          <w:p w14:paraId="0EB6B11B"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1877" w:type="dxa"/>
          </w:tcPr>
          <w:p w14:paraId="11B51A60"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1134" w:type="dxa"/>
          </w:tcPr>
          <w:p w14:paraId="6BC185E0"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993" w:type="dxa"/>
          </w:tcPr>
          <w:p w14:paraId="7A39DAA2"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995" w:type="dxa"/>
          </w:tcPr>
          <w:p w14:paraId="18856739"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c>
          <w:tcPr>
            <w:tcW w:w="2548" w:type="dxa"/>
          </w:tcPr>
          <w:p w14:paraId="50D5BE9D" w14:textId="77777777" w:rsidR="00B47811" w:rsidRPr="005C012C" w:rsidRDefault="00B47811" w:rsidP="008F7F43">
            <w:pPr>
              <w:widowControl/>
              <w:overflowPunct/>
              <w:autoSpaceDE/>
              <w:autoSpaceDN/>
              <w:adjustRightInd/>
              <w:rPr>
                <w:rFonts w:cs="Arial"/>
                <w:color w:val="000000" w:themeColor="text1"/>
                <w:kern w:val="0"/>
                <w:sz w:val="20"/>
                <w:lang w:eastAsia="en-GB"/>
                <w14:ligatures w14:val="none"/>
              </w:rPr>
            </w:pPr>
          </w:p>
        </w:tc>
      </w:tr>
    </w:tbl>
    <w:p w14:paraId="1C019D97" w14:textId="77777777" w:rsidR="005C012C" w:rsidRPr="005C012C" w:rsidRDefault="005C012C" w:rsidP="008F7F43">
      <w:pPr>
        <w:widowControl/>
        <w:overflowPunct/>
        <w:autoSpaceDE/>
        <w:autoSpaceDN/>
        <w:adjustRightInd/>
        <w:rPr>
          <w:rFonts w:cs="Arial"/>
          <w:color w:val="000000" w:themeColor="text1"/>
          <w:kern w:val="0"/>
          <w:sz w:val="20"/>
          <w:lang w:eastAsia="en-GB"/>
          <w14:ligatures w14:val="none"/>
        </w:rPr>
      </w:pPr>
    </w:p>
    <w:p w14:paraId="6024AC1B" w14:textId="2CAB5ADE" w:rsidR="005C012C" w:rsidRPr="005C012C" w:rsidRDefault="005C012C" w:rsidP="005C012C">
      <w:pPr>
        <w:widowControl/>
        <w:overflowPunct/>
        <w:autoSpaceDE/>
        <w:autoSpaceDN/>
        <w:adjustRightInd/>
        <w:rPr>
          <w:rFonts w:cs="Arial"/>
          <w:b/>
          <w:bCs/>
          <w:color w:val="000000" w:themeColor="text1"/>
          <w:kern w:val="0"/>
          <w:sz w:val="20"/>
          <w:lang w:eastAsia="en-GB"/>
          <w14:ligatures w14:val="none"/>
        </w:rPr>
      </w:pPr>
      <w:r w:rsidRPr="005C012C">
        <w:rPr>
          <w:rFonts w:cs="Arial"/>
          <w:b/>
          <w:bCs/>
          <w:color w:val="000000" w:themeColor="text1"/>
          <w:kern w:val="0"/>
          <w:sz w:val="20"/>
          <w:lang w:eastAsia="en-GB"/>
          <w14:ligatures w14:val="none"/>
        </w:rPr>
        <w:t>Inspection Chec</w:t>
      </w:r>
      <w:r>
        <w:rPr>
          <w:rFonts w:cs="Arial"/>
          <w:b/>
          <w:bCs/>
          <w:color w:val="000000" w:themeColor="text1"/>
          <w:kern w:val="0"/>
          <w:sz w:val="20"/>
          <w:lang w:eastAsia="en-GB"/>
          <w14:ligatures w14:val="none"/>
        </w:rPr>
        <w:t>ks</w:t>
      </w:r>
    </w:p>
    <w:p w14:paraId="585574B9" w14:textId="77777777" w:rsidR="005C012C" w:rsidRPr="005C012C" w:rsidRDefault="005C012C" w:rsidP="005C012C">
      <w:pPr>
        <w:pStyle w:val="ListParagraph"/>
        <w:widowControl/>
        <w:numPr>
          <w:ilvl w:val="0"/>
          <w:numId w:val="16"/>
        </w:numPr>
        <w:overflowPunct/>
        <w:autoSpaceDE/>
        <w:autoSpaceDN/>
        <w:adjustRightInd/>
        <w:ind w:left="426" w:hanging="426"/>
        <w:rPr>
          <w:rFonts w:cs="Arial"/>
          <w:color w:val="000000" w:themeColor="text1"/>
          <w:kern w:val="0"/>
          <w:sz w:val="20"/>
          <w:lang w:eastAsia="en-GB"/>
          <w14:ligatures w14:val="none"/>
        </w:rPr>
      </w:pPr>
      <w:r w:rsidRPr="005C012C">
        <w:rPr>
          <w:rFonts w:cs="Arial"/>
          <w:color w:val="000000" w:themeColor="text1"/>
          <w:kern w:val="0"/>
          <w:sz w:val="20"/>
          <w:lang w:eastAsia="en-GB"/>
          <w14:ligatures w14:val="none"/>
        </w:rPr>
        <w:t>Plot number visible</w:t>
      </w:r>
    </w:p>
    <w:p w14:paraId="616BBE16" w14:textId="77777777" w:rsidR="005C012C" w:rsidRPr="005C012C" w:rsidRDefault="005C012C" w:rsidP="005C012C">
      <w:pPr>
        <w:pStyle w:val="ListParagraph"/>
        <w:widowControl/>
        <w:numPr>
          <w:ilvl w:val="0"/>
          <w:numId w:val="16"/>
        </w:numPr>
        <w:overflowPunct/>
        <w:autoSpaceDE/>
        <w:autoSpaceDN/>
        <w:adjustRightInd/>
        <w:ind w:left="426" w:hanging="426"/>
        <w:rPr>
          <w:rFonts w:cs="Arial"/>
          <w:color w:val="000000" w:themeColor="text1"/>
          <w:kern w:val="0"/>
          <w:sz w:val="20"/>
          <w:lang w:eastAsia="en-GB"/>
          <w14:ligatures w14:val="none"/>
        </w:rPr>
      </w:pPr>
      <w:r w:rsidRPr="005C012C">
        <w:rPr>
          <w:rFonts w:cs="Arial"/>
          <w:color w:val="000000" w:themeColor="text1"/>
          <w:kern w:val="0"/>
          <w:sz w:val="20"/>
          <w:lang w:eastAsia="en-GB"/>
          <w14:ligatures w14:val="none"/>
        </w:rPr>
        <w:t>75% cultivation (unless new plot holder)</w:t>
      </w:r>
    </w:p>
    <w:p w14:paraId="7D684CDF" w14:textId="77777777" w:rsidR="005C012C" w:rsidRPr="005C012C" w:rsidRDefault="005C012C" w:rsidP="005C012C">
      <w:pPr>
        <w:pStyle w:val="ListParagraph"/>
        <w:widowControl/>
        <w:numPr>
          <w:ilvl w:val="0"/>
          <w:numId w:val="16"/>
        </w:numPr>
        <w:overflowPunct/>
        <w:autoSpaceDE/>
        <w:autoSpaceDN/>
        <w:adjustRightInd/>
        <w:ind w:left="426" w:hanging="426"/>
        <w:rPr>
          <w:rFonts w:cs="Arial"/>
          <w:color w:val="000000" w:themeColor="text1"/>
          <w:kern w:val="0"/>
          <w:sz w:val="20"/>
          <w:lang w:eastAsia="en-GB"/>
          <w14:ligatures w14:val="none"/>
        </w:rPr>
      </w:pPr>
      <w:r w:rsidRPr="005C012C">
        <w:rPr>
          <w:rFonts w:cs="Arial"/>
          <w:color w:val="000000" w:themeColor="text1"/>
          <w:kern w:val="0"/>
          <w:sz w:val="20"/>
          <w:lang w:eastAsia="en-GB"/>
          <w14:ligatures w14:val="none"/>
        </w:rPr>
        <w:t>Trees pruned to less than 2.5m tall</w:t>
      </w:r>
    </w:p>
    <w:p w14:paraId="255A0305" w14:textId="77777777" w:rsidR="005C012C" w:rsidRPr="005C012C" w:rsidRDefault="005C012C" w:rsidP="005C012C">
      <w:pPr>
        <w:pStyle w:val="ListParagraph"/>
        <w:widowControl/>
        <w:numPr>
          <w:ilvl w:val="0"/>
          <w:numId w:val="16"/>
        </w:numPr>
        <w:overflowPunct/>
        <w:autoSpaceDE/>
        <w:autoSpaceDN/>
        <w:adjustRightInd/>
        <w:ind w:left="426" w:hanging="426"/>
        <w:rPr>
          <w:rFonts w:cs="Arial"/>
          <w:color w:val="000000" w:themeColor="text1"/>
          <w:kern w:val="0"/>
          <w:sz w:val="20"/>
          <w:lang w:eastAsia="en-GB"/>
          <w14:ligatures w14:val="none"/>
        </w:rPr>
      </w:pPr>
      <w:r w:rsidRPr="005C012C">
        <w:rPr>
          <w:rFonts w:cs="Arial"/>
          <w:color w:val="000000" w:themeColor="text1"/>
          <w:kern w:val="0"/>
          <w:sz w:val="20"/>
          <w:lang w:eastAsia="en-GB"/>
          <w14:ligatures w14:val="none"/>
        </w:rPr>
        <w:t>Fence in place and well maintained</w:t>
      </w:r>
    </w:p>
    <w:p w14:paraId="0932A1F9" w14:textId="77777777" w:rsidR="005C012C" w:rsidRPr="005C012C" w:rsidRDefault="005C012C" w:rsidP="005C012C">
      <w:pPr>
        <w:pStyle w:val="ListParagraph"/>
        <w:widowControl/>
        <w:numPr>
          <w:ilvl w:val="0"/>
          <w:numId w:val="16"/>
        </w:numPr>
        <w:overflowPunct/>
        <w:autoSpaceDE/>
        <w:autoSpaceDN/>
        <w:adjustRightInd/>
        <w:ind w:left="426" w:hanging="426"/>
        <w:rPr>
          <w:rFonts w:cs="Arial"/>
          <w:color w:val="000000" w:themeColor="text1"/>
          <w:kern w:val="0"/>
          <w:sz w:val="20"/>
          <w:lang w:eastAsia="en-GB"/>
          <w14:ligatures w14:val="none"/>
        </w:rPr>
      </w:pPr>
      <w:r w:rsidRPr="005C012C">
        <w:rPr>
          <w:rFonts w:cs="Arial"/>
          <w:color w:val="000000" w:themeColor="text1"/>
          <w:kern w:val="0"/>
          <w:sz w:val="20"/>
          <w:lang w:eastAsia="en-GB"/>
          <w14:ligatures w14:val="none"/>
        </w:rPr>
        <w:t>Hedges on boundaries maintained to allow access</w:t>
      </w:r>
    </w:p>
    <w:p w14:paraId="767C880C" w14:textId="77777777" w:rsidR="005C012C" w:rsidRPr="005C012C" w:rsidRDefault="005C012C" w:rsidP="005C012C">
      <w:pPr>
        <w:pStyle w:val="ListParagraph"/>
        <w:widowControl/>
        <w:numPr>
          <w:ilvl w:val="0"/>
          <w:numId w:val="16"/>
        </w:numPr>
        <w:overflowPunct/>
        <w:autoSpaceDE/>
        <w:autoSpaceDN/>
        <w:adjustRightInd/>
        <w:ind w:left="426" w:hanging="426"/>
        <w:rPr>
          <w:rFonts w:cs="Arial"/>
          <w:color w:val="000000" w:themeColor="text1"/>
          <w:kern w:val="0"/>
          <w:sz w:val="20"/>
          <w:lang w:eastAsia="en-GB"/>
          <w14:ligatures w14:val="none"/>
        </w:rPr>
      </w:pPr>
      <w:r w:rsidRPr="005C012C">
        <w:rPr>
          <w:rFonts w:cs="Arial"/>
          <w:color w:val="000000" w:themeColor="text1"/>
          <w:kern w:val="0"/>
          <w:sz w:val="20"/>
          <w:lang w:eastAsia="en-GB"/>
          <w14:ligatures w14:val="none"/>
        </w:rPr>
        <w:t>Shed within size guidelines and well maintained</w:t>
      </w:r>
    </w:p>
    <w:p w14:paraId="227C3636" w14:textId="77777777" w:rsidR="005C012C" w:rsidRPr="005C012C" w:rsidRDefault="005C012C" w:rsidP="005C012C">
      <w:pPr>
        <w:pStyle w:val="ListParagraph"/>
        <w:widowControl/>
        <w:numPr>
          <w:ilvl w:val="0"/>
          <w:numId w:val="16"/>
        </w:numPr>
        <w:overflowPunct/>
        <w:autoSpaceDE/>
        <w:autoSpaceDN/>
        <w:adjustRightInd/>
        <w:ind w:left="426" w:hanging="426"/>
        <w:rPr>
          <w:rFonts w:cs="Arial"/>
          <w:color w:val="000000" w:themeColor="text1"/>
          <w:kern w:val="0"/>
          <w:sz w:val="20"/>
          <w:lang w:eastAsia="en-GB"/>
          <w14:ligatures w14:val="none"/>
        </w:rPr>
      </w:pPr>
      <w:r w:rsidRPr="005C012C">
        <w:rPr>
          <w:rFonts w:cs="Arial"/>
          <w:color w:val="000000" w:themeColor="text1"/>
          <w:kern w:val="0"/>
          <w:sz w:val="20"/>
          <w:lang w:eastAsia="en-GB"/>
          <w14:ligatures w14:val="none"/>
        </w:rPr>
        <w:t>Greenhouse within size guidelines and well maintained</w:t>
      </w:r>
    </w:p>
    <w:p w14:paraId="12388738" w14:textId="77777777" w:rsidR="005C012C" w:rsidRPr="005C012C" w:rsidRDefault="005C012C" w:rsidP="005C012C">
      <w:pPr>
        <w:pStyle w:val="ListParagraph"/>
        <w:widowControl/>
        <w:numPr>
          <w:ilvl w:val="0"/>
          <w:numId w:val="16"/>
        </w:numPr>
        <w:overflowPunct/>
        <w:autoSpaceDE/>
        <w:autoSpaceDN/>
        <w:adjustRightInd/>
        <w:ind w:left="426" w:hanging="426"/>
        <w:rPr>
          <w:rFonts w:cs="Arial"/>
          <w:color w:val="000000" w:themeColor="text1"/>
          <w:kern w:val="0"/>
          <w:sz w:val="20"/>
          <w:lang w:eastAsia="en-GB"/>
          <w14:ligatures w14:val="none"/>
        </w:rPr>
      </w:pPr>
      <w:r w:rsidRPr="005C012C">
        <w:rPr>
          <w:rFonts w:cs="Arial"/>
          <w:color w:val="000000" w:themeColor="text1"/>
          <w:kern w:val="0"/>
          <w:sz w:val="20"/>
          <w:lang w:eastAsia="en-GB"/>
          <w14:ligatures w14:val="none"/>
        </w:rPr>
        <w:t>Composting facilities in place</w:t>
      </w:r>
    </w:p>
    <w:p w14:paraId="1DA81B67" w14:textId="77777777" w:rsidR="005C012C" w:rsidRPr="005C012C" w:rsidRDefault="005C012C" w:rsidP="005C012C">
      <w:pPr>
        <w:pStyle w:val="ListParagraph"/>
        <w:widowControl/>
        <w:numPr>
          <w:ilvl w:val="0"/>
          <w:numId w:val="16"/>
        </w:numPr>
        <w:overflowPunct/>
        <w:autoSpaceDE/>
        <w:autoSpaceDN/>
        <w:adjustRightInd/>
        <w:ind w:left="426" w:hanging="426"/>
        <w:rPr>
          <w:rFonts w:cs="Arial"/>
          <w:color w:val="000000" w:themeColor="text1"/>
          <w:kern w:val="0"/>
          <w:sz w:val="20"/>
          <w:lang w:eastAsia="en-GB"/>
          <w14:ligatures w14:val="none"/>
        </w:rPr>
      </w:pPr>
      <w:r w:rsidRPr="005C012C">
        <w:rPr>
          <w:rFonts w:cs="Arial"/>
          <w:color w:val="000000" w:themeColor="text1"/>
          <w:kern w:val="0"/>
          <w:sz w:val="20"/>
          <w:lang w:eastAsia="en-GB"/>
          <w14:ligatures w14:val="none"/>
        </w:rPr>
        <w:t>Water collection in place and connected</w:t>
      </w:r>
    </w:p>
    <w:p w14:paraId="65329255" w14:textId="0896AA0D" w:rsidR="005C012C" w:rsidRPr="00DC41A6" w:rsidRDefault="005C012C" w:rsidP="008F7F43">
      <w:pPr>
        <w:pStyle w:val="ListParagraph"/>
        <w:widowControl/>
        <w:numPr>
          <w:ilvl w:val="0"/>
          <w:numId w:val="16"/>
        </w:numPr>
        <w:overflowPunct/>
        <w:autoSpaceDE/>
        <w:autoSpaceDN/>
        <w:adjustRightInd/>
        <w:ind w:left="426" w:hanging="426"/>
        <w:rPr>
          <w:rFonts w:cs="Arial"/>
          <w:color w:val="000000" w:themeColor="text1"/>
          <w:kern w:val="0"/>
          <w:sz w:val="20"/>
          <w:lang w:eastAsia="en-GB"/>
          <w14:ligatures w14:val="none"/>
        </w:rPr>
      </w:pPr>
      <w:r w:rsidRPr="005C012C">
        <w:rPr>
          <w:rFonts w:cs="Arial"/>
          <w:color w:val="000000" w:themeColor="text1"/>
          <w:kern w:val="0"/>
          <w:sz w:val="20"/>
          <w:lang w:eastAsia="en-GB"/>
          <w14:ligatures w14:val="none"/>
        </w:rPr>
        <w:t>No hard or household waste on site</w:t>
      </w:r>
    </w:p>
    <w:sectPr w:rsidR="005C012C" w:rsidRPr="00DC41A6" w:rsidSect="003D577C">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43FC" w14:textId="77777777" w:rsidR="005109A2" w:rsidRDefault="005109A2">
      <w:r>
        <w:separator/>
      </w:r>
    </w:p>
  </w:endnote>
  <w:endnote w:type="continuationSeparator" w:id="0">
    <w:p w14:paraId="1DC24975" w14:textId="77777777" w:rsidR="005109A2" w:rsidRDefault="0051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E0E5" w14:textId="56BF7197" w:rsidR="009D6E43" w:rsidRPr="009D6E43" w:rsidRDefault="009D6E43" w:rsidP="009D6E43">
    <w:pPr>
      <w:pStyle w:val="Footer"/>
      <w:jc w:val="right"/>
      <w:rPr>
        <w:sz w:val="20"/>
      </w:rPr>
    </w:pPr>
    <w:r w:rsidRPr="009D6E43">
      <w:rPr>
        <w:sz w:val="20"/>
      </w:rPr>
      <w:t xml:space="preserve">Last updated 31 </w:t>
    </w:r>
    <w:r w:rsidR="007970D6">
      <w:rPr>
        <w:sz w:val="20"/>
      </w:rPr>
      <w:t>Octo</w:t>
    </w:r>
    <w:r w:rsidRPr="009D6E43">
      <w:rPr>
        <w:sz w:val="20"/>
      </w:rPr>
      <w:t>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A602" w14:textId="77777777" w:rsidR="005109A2" w:rsidRDefault="005109A2">
      <w:r>
        <w:separator/>
      </w:r>
    </w:p>
  </w:footnote>
  <w:footnote w:type="continuationSeparator" w:id="0">
    <w:p w14:paraId="4EDBE00D" w14:textId="77777777" w:rsidR="005109A2" w:rsidRDefault="00510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BF1"/>
    <w:multiLevelType w:val="multilevel"/>
    <w:tmpl w:val="5C10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07F3D"/>
    <w:multiLevelType w:val="multilevel"/>
    <w:tmpl w:val="3BE0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D32BD0"/>
    <w:multiLevelType w:val="hybridMultilevel"/>
    <w:tmpl w:val="68563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93A34"/>
    <w:multiLevelType w:val="hybridMultilevel"/>
    <w:tmpl w:val="56649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F3703DA"/>
    <w:multiLevelType w:val="hybridMultilevel"/>
    <w:tmpl w:val="CCD82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5C0B94"/>
    <w:multiLevelType w:val="multilevel"/>
    <w:tmpl w:val="D356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25426A"/>
    <w:multiLevelType w:val="hybridMultilevel"/>
    <w:tmpl w:val="96129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E6286C"/>
    <w:multiLevelType w:val="multilevel"/>
    <w:tmpl w:val="EC9C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2432102"/>
    <w:multiLevelType w:val="multilevel"/>
    <w:tmpl w:val="03A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D53EBE"/>
    <w:multiLevelType w:val="hybridMultilevel"/>
    <w:tmpl w:val="81120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714F2D"/>
    <w:multiLevelType w:val="multilevel"/>
    <w:tmpl w:val="5CAC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F242F"/>
    <w:multiLevelType w:val="multilevel"/>
    <w:tmpl w:val="D080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8974495">
    <w:abstractNumId w:val="10"/>
  </w:num>
  <w:num w:numId="2" w16cid:durableId="351345391">
    <w:abstractNumId w:val="5"/>
  </w:num>
  <w:num w:numId="3" w16cid:durableId="1918251161">
    <w:abstractNumId w:val="18"/>
  </w:num>
  <w:num w:numId="4" w16cid:durableId="1299723328">
    <w:abstractNumId w:val="4"/>
  </w:num>
  <w:num w:numId="5" w16cid:durableId="1502819102">
    <w:abstractNumId w:val="12"/>
  </w:num>
  <w:num w:numId="6" w16cid:durableId="612521098">
    <w:abstractNumId w:val="17"/>
  </w:num>
  <w:num w:numId="7" w16cid:durableId="1938560624">
    <w:abstractNumId w:val="14"/>
  </w:num>
  <w:num w:numId="8" w16cid:durableId="1780564451">
    <w:abstractNumId w:val="1"/>
  </w:num>
  <w:num w:numId="9" w16cid:durableId="1883858642">
    <w:abstractNumId w:val="0"/>
  </w:num>
  <w:num w:numId="10" w16cid:durableId="1396585419">
    <w:abstractNumId w:val="15"/>
  </w:num>
  <w:num w:numId="11" w16cid:durableId="1041130321">
    <w:abstractNumId w:val="9"/>
  </w:num>
  <w:num w:numId="12" w16cid:durableId="1903566270">
    <w:abstractNumId w:val="16"/>
  </w:num>
  <w:num w:numId="13" w16cid:durableId="1137145883">
    <w:abstractNumId w:val="8"/>
  </w:num>
  <w:num w:numId="14" w16cid:durableId="1841769510">
    <w:abstractNumId w:val="6"/>
  </w:num>
  <w:num w:numId="15" w16cid:durableId="356466061">
    <w:abstractNumId w:val="3"/>
  </w:num>
  <w:num w:numId="16" w16cid:durableId="347676297">
    <w:abstractNumId w:val="2"/>
  </w:num>
  <w:num w:numId="17" w16cid:durableId="428359402">
    <w:abstractNumId w:val="13"/>
  </w:num>
  <w:num w:numId="18" w16cid:durableId="2036340568">
    <w:abstractNumId w:val="7"/>
  </w:num>
  <w:num w:numId="19" w16cid:durableId="7948370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70"/>
    <w:rsid w:val="00011F78"/>
    <w:rsid w:val="00022DB6"/>
    <w:rsid w:val="00027322"/>
    <w:rsid w:val="00041864"/>
    <w:rsid w:val="000460BF"/>
    <w:rsid w:val="0004776A"/>
    <w:rsid w:val="00047E03"/>
    <w:rsid w:val="0006526C"/>
    <w:rsid w:val="00080C1F"/>
    <w:rsid w:val="00081935"/>
    <w:rsid w:val="000833EF"/>
    <w:rsid w:val="0009403F"/>
    <w:rsid w:val="000A0C1B"/>
    <w:rsid w:val="000B1468"/>
    <w:rsid w:val="000D1ED6"/>
    <w:rsid w:val="000F4E59"/>
    <w:rsid w:val="00106BCA"/>
    <w:rsid w:val="00107DCA"/>
    <w:rsid w:val="00115FE5"/>
    <w:rsid w:val="00116F59"/>
    <w:rsid w:val="00133F91"/>
    <w:rsid w:val="001362FD"/>
    <w:rsid w:val="001366BB"/>
    <w:rsid w:val="001372F2"/>
    <w:rsid w:val="00153F85"/>
    <w:rsid w:val="00155F14"/>
    <w:rsid w:val="00175BE8"/>
    <w:rsid w:val="00180A06"/>
    <w:rsid w:val="00182783"/>
    <w:rsid w:val="00186380"/>
    <w:rsid w:val="00187B26"/>
    <w:rsid w:val="00195F8E"/>
    <w:rsid w:val="001A3123"/>
    <w:rsid w:val="001A34D3"/>
    <w:rsid w:val="001A54FA"/>
    <w:rsid w:val="001B05C8"/>
    <w:rsid w:val="001B6067"/>
    <w:rsid w:val="001B6DF9"/>
    <w:rsid w:val="001C5B67"/>
    <w:rsid w:val="001C6348"/>
    <w:rsid w:val="001D55BC"/>
    <w:rsid w:val="001D7FB3"/>
    <w:rsid w:val="001F7E48"/>
    <w:rsid w:val="002009C2"/>
    <w:rsid w:val="00203F50"/>
    <w:rsid w:val="00211C37"/>
    <w:rsid w:val="002123DF"/>
    <w:rsid w:val="00212D24"/>
    <w:rsid w:val="00217581"/>
    <w:rsid w:val="002335B0"/>
    <w:rsid w:val="002338A1"/>
    <w:rsid w:val="00264900"/>
    <w:rsid w:val="00266064"/>
    <w:rsid w:val="00275C4C"/>
    <w:rsid w:val="0027611C"/>
    <w:rsid w:val="002801DF"/>
    <w:rsid w:val="002840D0"/>
    <w:rsid w:val="00295EFC"/>
    <w:rsid w:val="002A6633"/>
    <w:rsid w:val="002B651E"/>
    <w:rsid w:val="002C54B5"/>
    <w:rsid w:val="002D2A7A"/>
    <w:rsid w:val="002E28FA"/>
    <w:rsid w:val="00300770"/>
    <w:rsid w:val="00310708"/>
    <w:rsid w:val="00311665"/>
    <w:rsid w:val="00312BD3"/>
    <w:rsid w:val="00327243"/>
    <w:rsid w:val="00347A3B"/>
    <w:rsid w:val="00367EEB"/>
    <w:rsid w:val="00370895"/>
    <w:rsid w:val="00392AE9"/>
    <w:rsid w:val="003A13A1"/>
    <w:rsid w:val="003B78F9"/>
    <w:rsid w:val="003D577C"/>
    <w:rsid w:val="003D74A2"/>
    <w:rsid w:val="003D7A13"/>
    <w:rsid w:val="003E1B86"/>
    <w:rsid w:val="00402829"/>
    <w:rsid w:val="004068C4"/>
    <w:rsid w:val="0042375B"/>
    <w:rsid w:val="00430DC5"/>
    <w:rsid w:val="00450D89"/>
    <w:rsid w:val="004533A7"/>
    <w:rsid w:val="00460505"/>
    <w:rsid w:val="00463122"/>
    <w:rsid w:val="00480A96"/>
    <w:rsid w:val="00480E77"/>
    <w:rsid w:val="00484C39"/>
    <w:rsid w:val="004955D9"/>
    <w:rsid w:val="00497AF6"/>
    <w:rsid w:val="004A6540"/>
    <w:rsid w:val="004C7531"/>
    <w:rsid w:val="004D0B1A"/>
    <w:rsid w:val="004D406A"/>
    <w:rsid w:val="004E19C1"/>
    <w:rsid w:val="004E58A5"/>
    <w:rsid w:val="004E633C"/>
    <w:rsid w:val="00500524"/>
    <w:rsid w:val="005109A2"/>
    <w:rsid w:val="00511CA5"/>
    <w:rsid w:val="005150CE"/>
    <w:rsid w:val="00530814"/>
    <w:rsid w:val="00544725"/>
    <w:rsid w:val="00545301"/>
    <w:rsid w:val="005455A7"/>
    <w:rsid w:val="00555638"/>
    <w:rsid w:val="00565333"/>
    <w:rsid w:val="005717AC"/>
    <w:rsid w:val="00591B39"/>
    <w:rsid w:val="005A6996"/>
    <w:rsid w:val="005A729E"/>
    <w:rsid w:val="005B1CC3"/>
    <w:rsid w:val="005B5A07"/>
    <w:rsid w:val="005C0032"/>
    <w:rsid w:val="005C012C"/>
    <w:rsid w:val="005C1372"/>
    <w:rsid w:val="005C524A"/>
    <w:rsid w:val="005F3A08"/>
    <w:rsid w:val="005F4408"/>
    <w:rsid w:val="00607A4B"/>
    <w:rsid w:val="00613B2F"/>
    <w:rsid w:val="0062518E"/>
    <w:rsid w:val="0062704E"/>
    <w:rsid w:val="00630A74"/>
    <w:rsid w:val="00634682"/>
    <w:rsid w:val="0063507E"/>
    <w:rsid w:val="006363E9"/>
    <w:rsid w:val="006858D6"/>
    <w:rsid w:val="00687908"/>
    <w:rsid w:val="006A0189"/>
    <w:rsid w:val="006A1127"/>
    <w:rsid w:val="006A2F72"/>
    <w:rsid w:val="006A3278"/>
    <w:rsid w:val="006A3ED9"/>
    <w:rsid w:val="006B40F1"/>
    <w:rsid w:val="006B7588"/>
    <w:rsid w:val="006D1A76"/>
    <w:rsid w:val="006D3EBD"/>
    <w:rsid w:val="006E6F0B"/>
    <w:rsid w:val="00706523"/>
    <w:rsid w:val="007104E4"/>
    <w:rsid w:val="007442BB"/>
    <w:rsid w:val="007463C5"/>
    <w:rsid w:val="00746846"/>
    <w:rsid w:val="007510C3"/>
    <w:rsid w:val="00751F71"/>
    <w:rsid w:val="00760A2A"/>
    <w:rsid w:val="0076458E"/>
    <w:rsid w:val="00767063"/>
    <w:rsid w:val="00770F67"/>
    <w:rsid w:val="0078357E"/>
    <w:rsid w:val="007940AE"/>
    <w:rsid w:val="007970D6"/>
    <w:rsid w:val="007A10F9"/>
    <w:rsid w:val="007A4C02"/>
    <w:rsid w:val="007B0186"/>
    <w:rsid w:val="007B49CD"/>
    <w:rsid w:val="007B593B"/>
    <w:rsid w:val="007B5A46"/>
    <w:rsid w:val="007C1BC2"/>
    <w:rsid w:val="007D0DBA"/>
    <w:rsid w:val="007D4DB0"/>
    <w:rsid w:val="007F073B"/>
    <w:rsid w:val="007F4087"/>
    <w:rsid w:val="00800980"/>
    <w:rsid w:val="00805C72"/>
    <w:rsid w:val="0080747C"/>
    <w:rsid w:val="00824177"/>
    <w:rsid w:val="00831225"/>
    <w:rsid w:val="00833FEA"/>
    <w:rsid w:val="0083459D"/>
    <w:rsid w:val="008428AB"/>
    <w:rsid w:val="00842B2B"/>
    <w:rsid w:val="00863664"/>
    <w:rsid w:val="0088151C"/>
    <w:rsid w:val="008817AB"/>
    <w:rsid w:val="008843A4"/>
    <w:rsid w:val="00890DDB"/>
    <w:rsid w:val="00894FD6"/>
    <w:rsid w:val="008A656A"/>
    <w:rsid w:val="008A6B1C"/>
    <w:rsid w:val="008B1C49"/>
    <w:rsid w:val="008B67CC"/>
    <w:rsid w:val="008C6501"/>
    <w:rsid w:val="008C7B16"/>
    <w:rsid w:val="008D1228"/>
    <w:rsid w:val="008E3BDA"/>
    <w:rsid w:val="008F1BEC"/>
    <w:rsid w:val="008F452F"/>
    <w:rsid w:val="008F6C61"/>
    <w:rsid w:val="008F7F43"/>
    <w:rsid w:val="00905ADC"/>
    <w:rsid w:val="00906C33"/>
    <w:rsid w:val="009173AF"/>
    <w:rsid w:val="00930208"/>
    <w:rsid w:val="00932946"/>
    <w:rsid w:val="009424FA"/>
    <w:rsid w:val="009426CB"/>
    <w:rsid w:val="00942FDE"/>
    <w:rsid w:val="00963073"/>
    <w:rsid w:val="0097315A"/>
    <w:rsid w:val="009879B9"/>
    <w:rsid w:val="009A3F0A"/>
    <w:rsid w:val="009B3EFE"/>
    <w:rsid w:val="009B493A"/>
    <w:rsid w:val="009C6E64"/>
    <w:rsid w:val="009D3D73"/>
    <w:rsid w:val="009D6E43"/>
    <w:rsid w:val="009E5905"/>
    <w:rsid w:val="009E73AD"/>
    <w:rsid w:val="009F5357"/>
    <w:rsid w:val="009F7653"/>
    <w:rsid w:val="00A00569"/>
    <w:rsid w:val="00A21E85"/>
    <w:rsid w:val="00A2712A"/>
    <w:rsid w:val="00A3306B"/>
    <w:rsid w:val="00A36044"/>
    <w:rsid w:val="00A366A9"/>
    <w:rsid w:val="00A46912"/>
    <w:rsid w:val="00A64099"/>
    <w:rsid w:val="00A6644E"/>
    <w:rsid w:val="00A83AE7"/>
    <w:rsid w:val="00A84365"/>
    <w:rsid w:val="00A96425"/>
    <w:rsid w:val="00A9656E"/>
    <w:rsid w:val="00AB6016"/>
    <w:rsid w:val="00AC2A37"/>
    <w:rsid w:val="00AC7163"/>
    <w:rsid w:val="00AD0E50"/>
    <w:rsid w:val="00AD5DF1"/>
    <w:rsid w:val="00AD6007"/>
    <w:rsid w:val="00AD632D"/>
    <w:rsid w:val="00AE13DE"/>
    <w:rsid w:val="00AF0554"/>
    <w:rsid w:val="00AF1C07"/>
    <w:rsid w:val="00AF737F"/>
    <w:rsid w:val="00B006DF"/>
    <w:rsid w:val="00B05ECD"/>
    <w:rsid w:val="00B06172"/>
    <w:rsid w:val="00B16A24"/>
    <w:rsid w:val="00B16A8C"/>
    <w:rsid w:val="00B275C1"/>
    <w:rsid w:val="00B372D4"/>
    <w:rsid w:val="00B41A4C"/>
    <w:rsid w:val="00B47811"/>
    <w:rsid w:val="00B6522B"/>
    <w:rsid w:val="00B65709"/>
    <w:rsid w:val="00B67565"/>
    <w:rsid w:val="00B67DF2"/>
    <w:rsid w:val="00B7285B"/>
    <w:rsid w:val="00B80380"/>
    <w:rsid w:val="00B85BF7"/>
    <w:rsid w:val="00B8695F"/>
    <w:rsid w:val="00B939CC"/>
    <w:rsid w:val="00BC492B"/>
    <w:rsid w:val="00BC547B"/>
    <w:rsid w:val="00BD4B6C"/>
    <w:rsid w:val="00BE4C60"/>
    <w:rsid w:val="00BE72A6"/>
    <w:rsid w:val="00BF0F0F"/>
    <w:rsid w:val="00C37933"/>
    <w:rsid w:val="00C408C7"/>
    <w:rsid w:val="00C47EEA"/>
    <w:rsid w:val="00C519D0"/>
    <w:rsid w:val="00C70ACB"/>
    <w:rsid w:val="00C726BE"/>
    <w:rsid w:val="00C77A63"/>
    <w:rsid w:val="00C811FC"/>
    <w:rsid w:val="00CA3080"/>
    <w:rsid w:val="00CA4FEC"/>
    <w:rsid w:val="00CD3BD0"/>
    <w:rsid w:val="00CD7921"/>
    <w:rsid w:val="00CE084B"/>
    <w:rsid w:val="00D02D57"/>
    <w:rsid w:val="00D118D6"/>
    <w:rsid w:val="00D17095"/>
    <w:rsid w:val="00D20266"/>
    <w:rsid w:val="00D20C29"/>
    <w:rsid w:val="00D30C52"/>
    <w:rsid w:val="00D33842"/>
    <w:rsid w:val="00D47915"/>
    <w:rsid w:val="00D57D6E"/>
    <w:rsid w:val="00D61F5A"/>
    <w:rsid w:val="00D6558F"/>
    <w:rsid w:val="00D656C2"/>
    <w:rsid w:val="00D906EB"/>
    <w:rsid w:val="00DA60E6"/>
    <w:rsid w:val="00DB4C12"/>
    <w:rsid w:val="00DB5A12"/>
    <w:rsid w:val="00DC41A6"/>
    <w:rsid w:val="00DC65EE"/>
    <w:rsid w:val="00DF2BF3"/>
    <w:rsid w:val="00E0081E"/>
    <w:rsid w:val="00E02094"/>
    <w:rsid w:val="00E06629"/>
    <w:rsid w:val="00E06C7D"/>
    <w:rsid w:val="00E10F4C"/>
    <w:rsid w:val="00E2419F"/>
    <w:rsid w:val="00E366D6"/>
    <w:rsid w:val="00E53954"/>
    <w:rsid w:val="00E63D8B"/>
    <w:rsid w:val="00E642AD"/>
    <w:rsid w:val="00E81F4B"/>
    <w:rsid w:val="00E92E10"/>
    <w:rsid w:val="00EA11BE"/>
    <w:rsid w:val="00EB2118"/>
    <w:rsid w:val="00EC1E63"/>
    <w:rsid w:val="00EC33D6"/>
    <w:rsid w:val="00EC644A"/>
    <w:rsid w:val="00EC6A3F"/>
    <w:rsid w:val="00ED0276"/>
    <w:rsid w:val="00EF348C"/>
    <w:rsid w:val="00F20361"/>
    <w:rsid w:val="00F30554"/>
    <w:rsid w:val="00F348D2"/>
    <w:rsid w:val="00F4485F"/>
    <w:rsid w:val="00F44B6A"/>
    <w:rsid w:val="00F521C7"/>
    <w:rsid w:val="00F60BF8"/>
    <w:rsid w:val="00F64863"/>
    <w:rsid w:val="00F83F0F"/>
    <w:rsid w:val="00F960C1"/>
    <w:rsid w:val="00FA0331"/>
    <w:rsid w:val="00FA6272"/>
    <w:rsid w:val="00FB3437"/>
    <w:rsid w:val="00FC049C"/>
    <w:rsid w:val="00FC1C0E"/>
    <w:rsid w:val="00FC5ED8"/>
    <w:rsid w:val="00FD1826"/>
    <w:rsid w:val="00FE4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A6756"/>
  <w15:chartTrackingRefBased/>
  <w15:docId w15:val="{4713D2F9-0B98-493D-A46B-DDFCABDD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uiPriority w:val="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
    <w:qFormat/>
    <w:rsid w:val="00AF1C07"/>
    <w:pPr>
      <w:outlineLvl w:val="1"/>
    </w:pPr>
  </w:style>
  <w:style w:type="paragraph" w:styleId="Heading3">
    <w:name w:val="heading 3"/>
    <w:aliases w:val="Numbered - 3"/>
    <w:basedOn w:val="Heading2"/>
    <w:next w:val="Normal"/>
    <w:link w:val="Heading3Char"/>
    <w:uiPriority w:val="9"/>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1Char">
    <w:name w:val="Heading 1 Char"/>
    <w:aliases w:val="Numbered - 1 Char"/>
    <w:basedOn w:val="DefaultParagraphFont"/>
    <w:link w:val="Heading1"/>
    <w:uiPriority w:val="9"/>
    <w:rsid w:val="00300770"/>
    <w:rPr>
      <w:rFonts w:ascii="Arial" w:hAnsi="Arial"/>
      <w:b/>
      <w:kern w:val="28"/>
      <w:sz w:val="24"/>
      <w:lang w:eastAsia="en-US"/>
    </w:rPr>
  </w:style>
  <w:style w:type="character" w:customStyle="1" w:styleId="Heading2Char">
    <w:name w:val="Heading 2 Char"/>
    <w:aliases w:val="Numbered - 2 Char"/>
    <w:basedOn w:val="DefaultParagraphFont"/>
    <w:link w:val="Heading2"/>
    <w:uiPriority w:val="9"/>
    <w:rsid w:val="00300770"/>
    <w:rPr>
      <w:rFonts w:ascii="Arial" w:hAnsi="Arial"/>
      <w:b/>
      <w:kern w:val="28"/>
      <w:sz w:val="24"/>
      <w:lang w:eastAsia="en-US"/>
    </w:rPr>
  </w:style>
  <w:style w:type="character" w:customStyle="1" w:styleId="Heading3Char">
    <w:name w:val="Heading 3 Char"/>
    <w:aliases w:val="Numbered - 3 Char"/>
    <w:basedOn w:val="DefaultParagraphFont"/>
    <w:link w:val="Heading3"/>
    <w:uiPriority w:val="9"/>
    <w:rsid w:val="00300770"/>
    <w:rPr>
      <w:rFonts w:ascii="Arial" w:hAnsi="Arial"/>
      <w:kern w:val="28"/>
      <w:sz w:val="24"/>
      <w:lang w:eastAsia="en-US"/>
    </w:rPr>
  </w:style>
  <w:style w:type="paragraph" w:styleId="NormalWeb">
    <w:name w:val="Normal (Web)"/>
    <w:basedOn w:val="Normal"/>
    <w:link w:val="NormalWebChar"/>
    <w:unhideWhenUsed/>
    <w:rsid w:val="00300770"/>
    <w:pPr>
      <w:widowControl/>
      <w:overflowPunct/>
      <w:autoSpaceDE/>
      <w:autoSpaceDN/>
      <w:adjustRightInd/>
      <w:spacing w:before="100" w:beforeAutospacing="1" w:after="100" w:afterAutospacing="1"/>
      <w:textAlignment w:val="auto"/>
    </w:pPr>
    <w:rPr>
      <w:rFonts w:ascii="Times New Roman" w:hAnsi="Times New Roman"/>
      <w:kern w:val="0"/>
      <w:szCs w:val="24"/>
      <w:lang w:eastAsia="en-GB"/>
      <w14:ligatures w14:val="none"/>
    </w:rPr>
  </w:style>
  <w:style w:type="character" w:styleId="Strong">
    <w:name w:val="Strong"/>
    <w:basedOn w:val="DefaultParagraphFont"/>
    <w:uiPriority w:val="22"/>
    <w:qFormat/>
    <w:rsid w:val="00300770"/>
    <w:rPr>
      <w:b/>
      <w:bCs/>
    </w:rPr>
  </w:style>
  <w:style w:type="character" w:customStyle="1" w:styleId="NormalWebChar">
    <w:name w:val="Normal (Web) Char"/>
    <w:link w:val="NormalWeb"/>
    <w:rsid w:val="00C726BE"/>
    <w:rPr>
      <w:kern w:val="0"/>
      <w:sz w:val="24"/>
      <w:szCs w:val="24"/>
      <w14:ligatures w14:val="none"/>
    </w:rPr>
  </w:style>
  <w:style w:type="character" w:styleId="CommentReference">
    <w:name w:val="annotation reference"/>
    <w:uiPriority w:val="99"/>
    <w:semiHidden/>
    <w:unhideWhenUsed/>
    <w:rsid w:val="00327243"/>
    <w:rPr>
      <w:sz w:val="16"/>
      <w:szCs w:val="16"/>
    </w:rPr>
  </w:style>
  <w:style w:type="paragraph" w:styleId="CommentText">
    <w:name w:val="annotation text"/>
    <w:basedOn w:val="Normal"/>
    <w:link w:val="CommentTextChar"/>
    <w:uiPriority w:val="99"/>
    <w:unhideWhenUsed/>
    <w:rsid w:val="00327243"/>
    <w:pPr>
      <w:widowControl/>
      <w:suppressAutoHyphens/>
      <w:overflowPunct/>
      <w:autoSpaceDE/>
      <w:autoSpaceDN/>
      <w:adjustRightInd/>
      <w:spacing w:after="200" w:line="276" w:lineRule="auto"/>
      <w:textAlignment w:val="auto"/>
    </w:pPr>
    <w:rPr>
      <w:rFonts w:ascii="Calibri" w:eastAsia="Calibri" w:hAnsi="Calibri"/>
      <w:kern w:val="0"/>
      <w:sz w:val="20"/>
      <w:lang w:eastAsia="ar-SA"/>
      <w14:ligatures w14:val="none"/>
    </w:rPr>
  </w:style>
  <w:style w:type="character" w:customStyle="1" w:styleId="CommentTextChar">
    <w:name w:val="Comment Text Char"/>
    <w:basedOn w:val="DefaultParagraphFont"/>
    <w:link w:val="CommentText"/>
    <w:uiPriority w:val="99"/>
    <w:rsid w:val="00327243"/>
    <w:rPr>
      <w:rFonts w:ascii="Calibri" w:eastAsia="Calibri" w:hAnsi="Calibri"/>
      <w:kern w:val="0"/>
      <w:lang w:eastAsia="ar-SA"/>
      <w14:ligatures w14:val="none"/>
    </w:rPr>
  </w:style>
  <w:style w:type="paragraph" w:customStyle="1" w:styleId="pf0">
    <w:name w:val="pf0"/>
    <w:basedOn w:val="Normal"/>
    <w:rsid w:val="00203F50"/>
    <w:pPr>
      <w:widowControl/>
      <w:overflowPunct/>
      <w:autoSpaceDE/>
      <w:autoSpaceDN/>
      <w:adjustRightInd/>
      <w:spacing w:before="100" w:beforeAutospacing="1" w:after="100" w:afterAutospacing="1"/>
      <w:textAlignment w:val="auto"/>
    </w:pPr>
    <w:rPr>
      <w:rFonts w:ascii="Times New Roman" w:hAnsi="Times New Roman"/>
      <w:kern w:val="0"/>
      <w:szCs w:val="24"/>
      <w:lang w:eastAsia="en-GB"/>
      <w14:ligatures w14:val="none"/>
    </w:rPr>
  </w:style>
  <w:style w:type="character" w:customStyle="1" w:styleId="cf01">
    <w:name w:val="cf01"/>
    <w:basedOn w:val="DefaultParagraphFont"/>
    <w:rsid w:val="00203F50"/>
    <w:rPr>
      <w:rFonts w:ascii="Segoe UI" w:hAnsi="Segoe UI" w:cs="Segoe UI" w:hint="default"/>
      <w:sz w:val="18"/>
      <w:szCs w:val="18"/>
    </w:rPr>
  </w:style>
  <w:style w:type="table" w:styleId="TableGrid">
    <w:name w:val="Table Grid"/>
    <w:basedOn w:val="TableNormal"/>
    <w:rsid w:val="005C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7074">
      <w:bodyDiv w:val="1"/>
      <w:marLeft w:val="0"/>
      <w:marRight w:val="0"/>
      <w:marTop w:val="0"/>
      <w:marBottom w:val="0"/>
      <w:divBdr>
        <w:top w:val="none" w:sz="0" w:space="0" w:color="auto"/>
        <w:left w:val="none" w:sz="0" w:space="0" w:color="auto"/>
        <w:bottom w:val="none" w:sz="0" w:space="0" w:color="auto"/>
        <w:right w:val="none" w:sz="0" w:space="0" w:color="auto"/>
      </w:divBdr>
      <w:divsChild>
        <w:div w:id="1376545643">
          <w:marLeft w:val="0"/>
          <w:marRight w:val="0"/>
          <w:marTop w:val="300"/>
          <w:marBottom w:val="0"/>
          <w:divBdr>
            <w:top w:val="none" w:sz="0" w:space="0" w:color="auto"/>
            <w:left w:val="none" w:sz="0" w:space="0" w:color="auto"/>
            <w:bottom w:val="none" w:sz="0" w:space="0" w:color="auto"/>
            <w:right w:val="none" w:sz="0" w:space="0" w:color="auto"/>
          </w:divBdr>
        </w:div>
        <w:div w:id="656541747">
          <w:marLeft w:val="0"/>
          <w:marRight w:val="0"/>
          <w:marTop w:val="0"/>
          <w:marBottom w:val="0"/>
          <w:divBdr>
            <w:top w:val="none" w:sz="0" w:space="0" w:color="auto"/>
            <w:left w:val="none" w:sz="0" w:space="0" w:color="auto"/>
            <w:bottom w:val="none" w:sz="0" w:space="0" w:color="auto"/>
            <w:right w:val="none" w:sz="0" w:space="0" w:color="auto"/>
          </w:divBdr>
          <w:divsChild>
            <w:div w:id="527106319">
              <w:marLeft w:val="0"/>
              <w:marRight w:val="0"/>
              <w:marTop w:val="0"/>
              <w:marBottom w:val="0"/>
              <w:divBdr>
                <w:top w:val="none" w:sz="0" w:space="0" w:color="auto"/>
                <w:left w:val="none" w:sz="0" w:space="0" w:color="auto"/>
                <w:bottom w:val="none" w:sz="0" w:space="0" w:color="auto"/>
                <w:right w:val="none" w:sz="0" w:space="0" w:color="auto"/>
              </w:divBdr>
              <w:divsChild>
                <w:div w:id="19236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SMITTON, Jenni</dc:creator>
  <cp:keywords/>
  <dc:description/>
  <cp:lastModifiedBy>SMITTON, Jenni</cp:lastModifiedBy>
  <cp:revision>8</cp:revision>
  <dcterms:created xsi:type="dcterms:W3CDTF">2023-10-30T08:44:00Z</dcterms:created>
  <dcterms:modified xsi:type="dcterms:W3CDTF">2023-12-06T10:31:00Z</dcterms:modified>
</cp:coreProperties>
</file>