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A5" w:rsidRPr="00D76924">
        <w:rPr>
          <w:rFonts w:ascii="Arial Black" w:hAnsi="Arial Black"/>
        </w:rPr>
        <w:t>HESKETH-with-BECCONSALL</w:t>
      </w:r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5D45CE">
        <w:t>10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5D45CE">
        <w:t>July</w:t>
      </w:r>
      <w:r w:rsidR="00177C71">
        <w:t xml:space="preserve"> 2023</w:t>
      </w:r>
      <w:r w:rsidR="006746CC">
        <w:t xml:space="preserve"> </w:t>
      </w:r>
      <w:r w:rsidR="00012FA5">
        <w:t xml:space="preserve">at </w:t>
      </w:r>
      <w:r w:rsidR="005142FB">
        <w:t>7:00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 xml:space="preserve"> </w:t>
      </w:r>
      <w:r w:rsidR="00BD4571">
        <w:t xml:space="preserve">Tim Barnacle, </w:t>
      </w:r>
      <w:r w:rsidR="00A040BA">
        <w:t>Kate Maughan</w:t>
      </w:r>
      <w:r w:rsidR="0086001E">
        <w:t>, Richard Plant</w:t>
      </w:r>
      <w:r w:rsidR="005D45CE">
        <w:t xml:space="preserve"> (Vice Chairman)</w:t>
      </w:r>
      <w:r w:rsidR="00C95F13">
        <w:t>,</w:t>
      </w:r>
      <w:r>
        <w:t xml:space="preserve"> Ron Tyson</w:t>
      </w:r>
      <w:r w:rsidR="0086001E">
        <w:t>,</w:t>
      </w:r>
      <w:r w:rsidR="00177C71">
        <w:t xml:space="preserve"> Steve Kirby</w:t>
      </w:r>
      <w:r w:rsidR="0086001E">
        <w:t>, David Maughan, Joan Witter, John Hunter</w:t>
      </w:r>
      <w:r w:rsidR="0094571E">
        <w:t xml:space="preserve">, Louise Taylor &amp; Norma </w:t>
      </w:r>
      <w:proofErr w:type="spellStart"/>
      <w:r w:rsidR="0094571E">
        <w:t>Goodier</w:t>
      </w:r>
      <w:proofErr w:type="spellEnd"/>
      <w:r w:rsidR="0094571E">
        <w:t>.</w:t>
      </w:r>
      <w:r w:rsidR="004739E3">
        <w:t xml:space="preserve"> 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5D45CE" w:rsidP="00177C71">
      <w:pPr>
        <w:pStyle w:val="BodyText"/>
      </w:pPr>
      <w:r>
        <w:t>One</w:t>
      </w:r>
      <w:r w:rsidR="0094571E">
        <w:t xml:space="preserve"> </w:t>
      </w:r>
      <w:r w:rsidR="00C95F13">
        <w:t>member</w:t>
      </w:r>
      <w:r>
        <w:t xml:space="preserve"> of the general public was</w:t>
      </w:r>
      <w:r w:rsidR="0094571E">
        <w:t xml:space="preserve"> present. 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5D45CE" w:rsidP="0094571E">
      <w:pPr>
        <w:pStyle w:val="BodyText"/>
      </w:pPr>
      <w:r>
        <w:tab/>
        <w:t>Paul Sergeant (Chairman)</w:t>
      </w:r>
      <w:r w:rsidR="00D11B8F">
        <w:t>.</w:t>
      </w:r>
      <w:r>
        <w:t xml:space="preserve"> The meeting was chaired by Richard Plant (Vice Chairman)</w:t>
      </w:r>
      <w:r w:rsidR="00943754">
        <w:t xml:space="preserve">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5D45CE" w:rsidP="00A040BA">
      <w:pPr>
        <w:ind w:left="720"/>
        <w:jc w:val="both"/>
      </w:pPr>
      <w:r>
        <w:rPr>
          <w:b/>
          <w:bCs/>
        </w:rPr>
        <w:t>RESOLUTION No. 2023/07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12</w:t>
      </w:r>
      <w:r>
        <w:rPr>
          <w:vertAlign w:val="superscript"/>
        </w:rPr>
        <w:t xml:space="preserve">th </w:t>
      </w:r>
      <w:r>
        <w:t>June</w:t>
      </w:r>
      <w:r>
        <w:rPr>
          <w:vertAlign w:val="superscript"/>
        </w:rPr>
        <w:t xml:space="preserve"> </w:t>
      </w:r>
      <w:r w:rsidR="0086048F">
        <w:rPr>
          <w:vertAlign w:val="superscript"/>
        </w:rPr>
        <w:t xml:space="preserve"> </w:t>
      </w:r>
      <w:r w:rsidR="0086001E">
        <w:t>2023</w:t>
      </w:r>
      <w:r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177C71" w:rsidRDefault="00177C71" w:rsidP="0086048F">
      <w:pPr>
        <w:jc w:val="both"/>
        <w:rPr>
          <w:b/>
          <w:bCs/>
        </w:rPr>
      </w:pPr>
    </w:p>
    <w:p w:rsidR="00A040BA" w:rsidRDefault="005D45CE" w:rsidP="0086048F">
      <w:pPr>
        <w:jc w:val="both"/>
        <w:rPr>
          <w:bCs/>
        </w:rPr>
      </w:pPr>
      <w:r>
        <w:rPr>
          <w:bCs/>
        </w:rPr>
        <w:t xml:space="preserve">None </w:t>
      </w:r>
    </w:p>
    <w:p w:rsidR="005D45CE" w:rsidRDefault="005D45CE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D144B8" w:rsidRDefault="00D144B8" w:rsidP="001F285C">
      <w:pPr>
        <w:jc w:val="both"/>
        <w:rPr>
          <w:b/>
        </w:rPr>
      </w:pPr>
    </w:p>
    <w:p w:rsidR="00A24047" w:rsidRDefault="00D11B8F" w:rsidP="001F285C">
      <w:pPr>
        <w:jc w:val="both"/>
      </w:pPr>
      <w:r>
        <w:t>Stan Farrington made a final request that amendments to the flooding report are bulked together via the flooding committee and sent in to him before final publication.</w:t>
      </w:r>
    </w:p>
    <w:p w:rsidR="00752F10" w:rsidRDefault="00752F10" w:rsidP="001F285C">
      <w:pPr>
        <w:jc w:val="both"/>
      </w:pPr>
    </w:p>
    <w:p w:rsidR="00752F10" w:rsidRDefault="00752F10" w:rsidP="001F285C">
      <w:pPr>
        <w:jc w:val="both"/>
      </w:pPr>
      <w:r>
        <w:t xml:space="preserve">Stan also highlighted a recent Planning Application for approx. 15 acres of greenhouses to be built off Guide Lane. </w:t>
      </w:r>
      <w:r w:rsidR="0046721F">
        <w:t>The Clerk has objected to the application via the WLBC website and Ian Eccles has been contacted to make him aware of the position.</w:t>
      </w:r>
    </w:p>
    <w:p w:rsidR="00D11B8F" w:rsidRDefault="00D11B8F" w:rsidP="001F285C">
      <w:pPr>
        <w:jc w:val="both"/>
      </w:pPr>
    </w:p>
    <w:p w:rsidR="00D11B8F" w:rsidRDefault="00D11B8F" w:rsidP="001F285C">
      <w:pPr>
        <w:jc w:val="both"/>
        <w:rPr>
          <w:b/>
        </w:rPr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B62B19" w:rsidRDefault="00B62B19" w:rsidP="00A040BA">
      <w:pPr>
        <w:ind w:left="720"/>
        <w:jc w:val="both"/>
      </w:pPr>
    </w:p>
    <w:p w:rsidR="00E558E1" w:rsidRDefault="00DE715E" w:rsidP="005D4B2B">
      <w:pPr>
        <w:jc w:val="both"/>
      </w:pPr>
      <w:r>
        <w:t>Vice Chairman Plant updated the members</w:t>
      </w:r>
      <w:r w:rsidR="00D11B8F">
        <w:t xml:space="preserve"> following his attendance at the last Community Centre meeting – he has now obtained a copy of their Constitution </w:t>
      </w:r>
      <w:r w:rsidR="00752F10">
        <w:t>document which has been handed to the clerk to be saved electronically</w:t>
      </w:r>
      <w:r w:rsidR="0036731B">
        <w:t>.</w:t>
      </w:r>
    </w:p>
    <w:p w:rsidR="0036731B" w:rsidRDefault="0036731B" w:rsidP="005D4B2B">
      <w:pPr>
        <w:jc w:val="both"/>
        <w:rPr>
          <w:b/>
        </w:rPr>
      </w:pPr>
    </w:p>
    <w:p w:rsidR="0036731B" w:rsidRDefault="0036731B" w:rsidP="002B700E">
      <w:pPr>
        <w:jc w:val="both"/>
        <w:rPr>
          <w:b/>
        </w:rPr>
      </w:pPr>
    </w:p>
    <w:p w:rsidR="0036731B" w:rsidRDefault="0036731B" w:rsidP="002B700E">
      <w:pPr>
        <w:jc w:val="both"/>
        <w:rPr>
          <w:b/>
        </w:rPr>
      </w:pPr>
    </w:p>
    <w:p w:rsidR="0046721F" w:rsidRDefault="0046721F" w:rsidP="002B700E">
      <w:pPr>
        <w:jc w:val="both"/>
        <w:rPr>
          <w:b/>
        </w:rPr>
      </w:pPr>
    </w:p>
    <w:p w:rsidR="0046721F" w:rsidRDefault="0046721F" w:rsidP="002B700E">
      <w:pPr>
        <w:jc w:val="both"/>
        <w:rPr>
          <w:b/>
        </w:rPr>
      </w:pPr>
    </w:p>
    <w:p w:rsidR="002B700E" w:rsidRDefault="00177C71" w:rsidP="002B700E">
      <w:pPr>
        <w:jc w:val="both"/>
      </w:pPr>
      <w:r>
        <w:rPr>
          <w:b/>
        </w:rPr>
        <w:t xml:space="preserve">FLOODING COMMITTEE </w:t>
      </w:r>
      <w:r w:rsidR="00095B61">
        <w:rPr>
          <w:b/>
        </w:rPr>
        <w:t>REPORT</w:t>
      </w:r>
    </w:p>
    <w:p w:rsidR="00A86045" w:rsidRDefault="00A86045" w:rsidP="001A1A51">
      <w:pPr>
        <w:ind w:left="720"/>
        <w:jc w:val="both"/>
      </w:pPr>
    </w:p>
    <w:p w:rsidR="004129F3" w:rsidRDefault="004129F3" w:rsidP="00177C71">
      <w:pPr>
        <w:jc w:val="both"/>
      </w:pPr>
    </w:p>
    <w:p w:rsidR="004129F3" w:rsidRDefault="00752F10" w:rsidP="00177C71">
      <w:pPr>
        <w:jc w:val="both"/>
      </w:pPr>
      <w:r>
        <w:t>Covered in Public Forum</w:t>
      </w:r>
    </w:p>
    <w:p w:rsidR="004129F3" w:rsidRDefault="004129F3" w:rsidP="00177C71">
      <w:pPr>
        <w:jc w:val="both"/>
      </w:pPr>
    </w:p>
    <w:p w:rsidR="00177C71" w:rsidRDefault="00631842" w:rsidP="00177C71">
      <w:pPr>
        <w:jc w:val="both"/>
      </w:pPr>
      <w:r>
        <w:t xml:space="preserve"> </w:t>
      </w:r>
    </w:p>
    <w:p w:rsidR="00177C71" w:rsidRPr="00177C71" w:rsidRDefault="00177C71" w:rsidP="00177C71">
      <w:pPr>
        <w:jc w:val="both"/>
        <w:rPr>
          <w:b/>
        </w:rPr>
      </w:pPr>
      <w:r w:rsidRPr="00177C71">
        <w:rPr>
          <w:b/>
        </w:rPr>
        <w:t>MEMBERS REPORTS</w:t>
      </w:r>
    </w:p>
    <w:p w:rsidR="00177C71" w:rsidRDefault="00177C71" w:rsidP="00177C71">
      <w:pPr>
        <w:jc w:val="both"/>
      </w:pPr>
    </w:p>
    <w:p w:rsidR="00763DD2" w:rsidRDefault="00763DD2" w:rsidP="0088325B">
      <w:pPr>
        <w:jc w:val="both"/>
      </w:pPr>
      <w:r>
        <w:t xml:space="preserve"> </w:t>
      </w:r>
      <w:r w:rsidR="0088325B">
        <w:t>None</w:t>
      </w:r>
    </w:p>
    <w:p w:rsidR="00177C71" w:rsidRDefault="00177C71" w:rsidP="00177C71">
      <w:pPr>
        <w:jc w:val="both"/>
        <w:rPr>
          <w:b/>
        </w:rPr>
      </w:pPr>
    </w:p>
    <w:p w:rsidR="00177C71" w:rsidRDefault="00177C71" w:rsidP="00997265">
      <w:pPr>
        <w:jc w:val="both"/>
        <w:rPr>
          <w:b/>
        </w:rPr>
      </w:pPr>
    </w:p>
    <w:p w:rsidR="00606A5B" w:rsidRPr="00B25056" w:rsidRDefault="00976881" w:rsidP="00B25056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9F6297" w:rsidRDefault="009F6297" w:rsidP="00606A5B">
      <w:pPr>
        <w:ind w:left="720"/>
        <w:jc w:val="both"/>
      </w:pPr>
    </w:p>
    <w:p w:rsidR="000B510D" w:rsidRDefault="000B510D" w:rsidP="000B1797">
      <w:pPr>
        <w:ind w:left="720"/>
        <w:jc w:val="both"/>
      </w:pPr>
    </w:p>
    <w:p w:rsidR="00B25056" w:rsidRDefault="0046721F" w:rsidP="0088325B">
      <w:pPr>
        <w:jc w:val="both"/>
      </w:pPr>
      <w:r>
        <w:t>Councillor Barnacle’s updated Declaration</w:t>
      </w:r>
      <w:r w:rsidR="0088325B">
        <w:t xml:space="preserve"> </w:t>
      </w:r>
      <w:proofErr w:type="gramStart"/>
      <w:r w:rsidR="0088325B">
        <w:t>Of</w:t>
      </w:r>
      <w:proofErr w:type="gramEnd"/>
      <w:r w:rsidR="0088325B">
        <w:t xml:space="preserve"> Interest </w:t>
      </w:r>
      <w:r>
        <w:t>is still awaited – he will get this to the Clerk over the forthcoming days.</w:t>
      </w:r>
    </w:p>
    <w:p w:rsidR="0046721F" w:rsidRDefault="0046721F" w:rsidP="0088325B">
      <w:pPr>
        <w:jc w:val="both"/>
      </w:pPr>
    </w:p>
    <w:p w:rsidR="004E6ED2" w:rsidRDefault="00DD3315" w:rsidP="002F7D13">
      <w:pPr>
        <w:jc w:val="both"/>
      </w:pPr>
      <w:r>
        <w:t xml:space="preserve">The Allotments committee have invited the Parish Council on a tour of the site </w:t>
      </w:r>
      <w:r w:rsidR="00123D44">
        <w:t>Possible date of 14h August 2023suggested. Clerk to liaise with Allotment Society to arrange.</w:t>
      </w:r>
    </w:p>
    <w:p w:rsidR="00123D44" w:rsidRDefault="00123D44" w:rsidP="002F7D13">
      <w:pPr>
        <w:jc w:val="both"/>
      </w:pPr>
    </w:p>
    <w:p w:rsidR="00123D44" w:rsidRDefault="00123D44" w:rsidP="002F7D13">
      <w:pPr>
        <w:jc w:val="both"/>
      </w:pPr>
      <w:r>
        <w:t>Paul Sergeant (Chairman) has been asked to open the Summer Fair on the 2</w:t>
      </w:r>
      <w:r w:rsidRPr="00123D44">
        <w:rPr>
          <w:vertAlign w:val="superscript"/>
        </w:rPr>
        <w:t>nd</w:t>
      </w:r>
      <w:r>
        <w:t xml:space="preserve"> September 2023. Invite will be sent direct from the Allotment Society Secretary.</w:t>
      </w:r>
    </w:p>
    <w:p w:rsidR="00710C2A" w:rsidRDefault="00710C2A" w:rsidP="000B1797">
      <w:pPr>
        <w:ind w:left="720"/>
        <w:jc w:val="both"/>
      </w:pPr>
    </w:p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123D44">
        <w:rPr>
          <w:b/>
          <w:bCs/>
        </w:rPr>
        <w:t>2023/07</w:t>
      </w:r>
      <w:r w:rsidR="000B3181">
        <w:rPr>
          <w:b/>
          <w:bCs/>
        </w:rPr>
        <w:t xml:space="preserve">/02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1" w:name="OLE_LINK4"/>
      <w:bookmarkStart w:id="2" w:name="OLE_LINK1"/>
    </w:p>
    <w:p w:rsidR="00123D44" w:rsidRPr="00997265" w:rsidRDefault="00123D44" w:rsidP="00997265">
      <w:pPr>
        <w:jc w:val="both"/>
        <w:rPr>
          <w:b/>
        </w:rPr>
      </w:pPr>
    </w:p>
    <w:p w:rsidR="00187AC7" w:rsidRDefault="0051604B" w:rsidP="009112B4">
      <w:pPr>
        <w:pStyle w:val="Heading5"/>
        <w:ind w:firstLine="720"/>
        <w:rPr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123D44" w:rsidRPr="00123D44" w:rsidRDefault="00123D44" w:rsidP="00123D44"/>
    <w:p w:rsidR="000B1797" w:rsidRDefault="000518A7" w:rsidP="0051604B">
      <w:pPr>
        <w:ind w:left="709"/>
        <w:jc w:val="both"/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123D44">
        <w:rPr>
          <w:b/>
          <w:bCs/>
        </w:rPr>
        <w:t>2023/07</w:t>
      </w:r>
      <w:r w:rsidR="00AB5BD3">
        <w:rPr>
          <w:b/>
          <w:bCs/>
        </w:rPr>
        <w:t>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</w:p>
    <w:p w:rsidR="00FE67C7" w:rsidRDefault="00FE67C7" w:rsidP="0051604B">
      <w:pPr>
        <w:ind w:left="709"/>
        <w:jc w:val="both"/>
        <w:rPr>
          <w:b/>
        </w:rPr>
      </w:pPr>
      <w:r>
        <w:t xml:space="preserve">  </w:t>
      </w:r>
      <w:bookmarkEnd w:id="1"/>
      <w:r w:rsidR="00E25399">
        <w:t>`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123D44">
        <w:rPr>
          <w:b/>
        </w:rPr>
        <w:t>30 June</w:t>
      </w:r>
      <w:r w:rsidR="00124400">
        <w:rPr>
          <w:b/>
        </w:rPr>
        <w:t xml:space="preserve"> 2023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Hesketh Bank AFC additional </w:t>
      </w:r>
      <w:r w:rsidR="000B3181">
        <w:rPr>
          <w:b/>
        </w:rPr>
        <w:t>rent</w:t>
      </w:r>
      <w:r w:rsidR="000B3181">
        <w:rPr>
          <w:b/>
        </w:rPr>
        <w:tab/>
      </w:r>
      <w:r w:rsidR="000B3181"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64258">
        <w:rPr>
          <w:b/>
        </w:rPr>
        <w:t>e</w:t>
      </w:r>
      <w:r w:rsidR="00123D44">
        <w:rPr>
          <w:b/>
        </w:rPr>
        <w:t>posit Account Interest</w:t>
      </w:r>
      <w:r w:rsidR="00123D44">
        <w:rPr>
          <w:b/>
        </w:rPr>
        <w:tab/>
      </w:r>
      <w:r w:rsidR="00123D44">
        <w:rPr>
          <w:b/>
        </w:rPr>
        <w:tab/>
      </w:r>
      <w:r w:rsidR="00123D44">
        <w:rPr>
          <w:b/>
        </w:rPr>
        <w:tab/>
        <w:t>£602.37</w:t>
      </w:r>
    </w:p>
    <w:p w:rsidR="000B1F82" w:rsidRDefault="000B1F82" w:rsidP="00271043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3D44">
        <w:rPr>
          <w:b/>
        </w:rPr>
        <w:t>NatWest Bank Interest</w:t>
      </w:r>
      <w:r w:rsidR="00123D44">
        <w:rPr>
          <w:b/>
        </w:rPr>
        <w:tab/>
      </w:r>
      <w:r w:rsidR="00123D44">
        <w:rPr>
          <w:b/>
        </w:rPr>
        <w:tab/>
      </w:r>
      <w:r w:rsidR="00123D44">
        <w:rPr>
          <w:b/>
        </w:rPr>
        <w:tab/>
        <w:t>£18.09</w:t>
      </w:r>
    </w:p>
    <w:p w:rsidR="00964258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>Balances</w:t>
      </w:r>
      <w:r w:rsidR="00123D44">
        <w:rPr>
          <w:b/>
        </w:rPr>
        <w:t xml:space="preserve"> 30 June</w:t>
      </w:r>
      <w:r w:rsidR="00124400">
        <w:rPr>
          <w:b/>
        </w:rPr>
        <w:t xml:space="preserve"> 2023</w:t>
      </w:r>
    </w:p>
    <w:p w:rsidR="000B1F82" w:rsidRDefault="000B1F82" w:rsidP="003C52B5">
      <w:pPr>
        <w:ind w:firstLine="720"/>
        <w:rPr>
          <w:b/>
        </w:rPr>
      </w:pP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123D44">
        <w:rPr>
          <w:b/>
        </w:rPr>
        <w:t>11,091.61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797">
        <w:rPr>
          <w:b/>
        </w:rPr>
        <w:t>CCLA Depo</w:t>
      </w:r>
      <w:r w:rsidR="00271043">
        <w:rPr>
          <w:b/>
        </w:rPr>
        <w:t>sit Account</w:t>
      </w:r>
      <w:r w:rsidR="00271043">
        <w:rPr>
          <w:b/>
        </w:rPr>
        <w:tab/>
      </w:r>
      <w:r w:rsidR="00271043">
        <w:rPr>
          <w:b/>
        </w:rPr>
        <w:tab/>
      </w:r>
      <w:r w:rsidR="00271043">
        <w:rPr>
          <w:b/>
        </w:rPr>
        <w:tab/>
        <w:t>£16</w:t>
      </w:r>
      <w:r w:rsidR="00B04E5F">
        <w:rPr>
          <w:b/>
        </w:rPr>
        <w:t>4,000.00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3D44">
        <w:rPr>
          <w:b/>
        </w:rPr>
        <w:t>£175,091.61</w:t>
      </w:r>
    </w:p>
    <w:p w:rsidR="00142C3D" w:rsidRDefault="00142C3D" w:rsidP="00811EAF">
      <w:pPr>
        <w:rPr>
          <w:b/>
        </w:rPr>
      </w:pPr>
    </w:p>
    <w:p w:rsidR="00811EAF" w:rsidRDefault="00811EAF" w:rsidP="00811EAF">
      <w:pPr>
        <w:rPr>
          <w:b/>
        </w:rPr>
      </w:pPr>
    </w:p>
    <w:p w:rsidR="00BD709D" w:rsidRDefault="00123D44" w:rsidP="00D34108">
      <w:pPr>
        <w:rPr>
          <w:b/>
          <w:bCs/>
        </w:rPr>
      </w:pPr>
      <w:proofErr w:type="spellStart"/>
      <w:r>
        <w:rPr>
          <w:b/>
          <w:bCs/>
        </w:rPr>
        <w:t>Poppyfields</w:t>
      </w:r>
      <w:proofErr w:type="spellEnd"/>
      <w:r>
        <w:rPr>
          <w:b/>
          <w:bCs/>
        </w:rPr>
        <w:t xml:space="preserve"> Update</w:t>
      </w:r>
    </w:p>
    <w:p w:rsidR="00123D44" w:rsidRDefault="00123D44" w:rsidP="00D34108">
      <w:pPr>
        <w:rPr>
          <w:b/>
          <w:bCs/>
        </w:rPr>
      </w:pPr>
    </w:p>
    <w:p w:rsidR="00123D44" w:rsidRPr="00123D44" w:rsidRDefault="00123D44" w:rsidP="00D34108">
      <w:pPr>
        <w:rPr>
          <w:bCs/>
        </w:rPr>
      </w:pPr>
      <w:r w:rsidRPr="00123D44">
        <w:rPr>
          <w:bCs/>
        </w:rPr>
        <w:t>West</w:t>
      </w:r>
      <w:r>
        <w:rPr>
          <w:bCs/>
        </w:rPr>
        <w:t xml:space="preserve"> </w:t>
      </w:r>
      <w:proofErr w:type="spellStart"/>
      <w:r>
        <w:rPr>
          <w:bCs/>
        </w:rPr>
        <w:t>Lancs</w:t>
      </w:r>
      <w:proofErr w:type="spellEnd"/>
      <w:r>
        <w:rPr>
          <w:bCs/>
        </w:rPr>
        <w:t xml:space="preserve"> Borough Council Solicitors has updated to </w:t>
      </w:r>
      <w:proofErr w:type="gramStart"/>
      <w:r>
        <w:rPr>
          <w:bCs/>
        </w:rPr>
        <w:t>advise</w:t>
      </w:r>
      <w:proofErr w:type="gramEnd"/>
      <w:r>
        <w:rPr>
          <w:bCs/>
        </w:rPr>
        <w:t xml:space="preserve"> there is still no response from Morris Homes regarding the upkeep and transfer of ownership of the site. The Borough Council will now consider if enforcement proceeding are appropriate as a next step.</w:t>
      </w:r>
    </w:p>
    <w:p w:rsidR="00A748B2" w:rsidRDefault="00A748B2" w:rsidP="006E5CCD">
      <w:pPr>
        <w:rPr>
          <w:b/>
          <w:bCs/>
        </w:rPr>
      </w:pPr>
    </w:p>
    <w:p w:rsidR="003900B7" w:rsidRDefault="003900B7" w:rsidP="003900B7">
      <w:pPr>
        <w:rPr>
          <w:bCs/>
        </w:rPr>
      </w:pPr>
    </w:p>
    <w:p w:rsidR="006E5CCD" w:rsidRDefault="006E5CCD" w:rsidP="003900B7">
      <w:pPr>
        <w:rPr>
          <w:bCs/>
        </w:rPr>
      </w:pPr>
    </w:p>
    <w:p w:rsidR="00065DD4" w:rsidRDefault="006E5CCD" w:rsidP="006E5CCD">
      <w:pPr>
        <w:rPr>
          <w:b/>
          <w:bCs/>
        </w:rPr>
      </w:pPr>
      <w:r w:rsidRPr="006E5CCD">
        <w:rPr>
          <w:b/>
          <w:bCs/>
        </w:rPr>
        <w:t>Recreation and Play Area Report</w:t>
      </w:r>
      <w:r>
        <w:rPr>
          <w:b/>
          <w:bCs/>
        </w:rPr>
        <w:t>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6E5CCD" w:rsidP="00B61F4C">
      <w:pPr>
        <w:jc w:val="both"/>
        <w:rPr>
          <w:bCs/>
        </w:rPr>
      </w:pPr>
      <w:r>
        <w:rPr>
          <w:bCs/>
        </w:rPr>
        <w:t>Report</w:t>
      </w:r>
      <w:r w:rsidR="00B61F4C" w:rsidRPr="00B61F4C">
        <w:rPr>
          <w:bCs/>
        </w:rPr>
        <w:t xml:space="preserve"> received for:-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  <w:r w:rsidR="00123D44">
        <w:rPr>
          <w:bCs/>
        </w:rPr>
        <w:t xml:space="preserve"> July</w:t>
      </w:r>
      <w:r w:rsidR="00DA603F">
        <w:rPr>
          <w:bCs/>
        </w:rPr>
        <w:t xml:space="preserve"> 2023</w:t>
      </w:r>
    </w:p>
    <w:p w:rsidR="00DA603F" w:rsidRDefault="00123D44" w:rsidP="00B61F4C">
      <w:pPr>
        <w:jc w:val="both"/>
        <w:rPr>
          <w:bCs/>
        </w:rPr>
      </w:pPr>
      <w:r>
        <w:rPr>
          <w:bCs/>
        </w:rPr>
        <w:t>Station Rd July</w:t>
      </w:r>
      <w:r w:rsidR="00E23603">
        <w:rPr>
          <w:bCs/>
        </w:rPr>
        <w:t xml:space="preserve"> </w:t>
      </w:r>
      <w:r w:rsidR="00DA603F">
        <w:rPr>
          <w:bCs/>
        </w:rPr>
        <w:t>2023</w:t>
      </w:r>
    </w:p>
    <w:p w:rsidR="006E5CCD" w:rsidRDefault="006E5CCD" w:rsidP="00B61F4C">
      <w:pPr>
        <w:jc w:val="both"/>
        <w:rPr>
          <w:bCs/>
        </w:rPr>
      </w:pPr>
      <w:r>
        <w:rPr>
          <w:bCs/>
        </w:rPr>
        <w:t xml:space="preserve">Glen Park </w:t>
      </w:r>
      <w:r w:rsidR="00123D44">
        <w:rPr>
          <w:bCs/>
        </w:rPr>
        <w:t>July</w:t>
      </w:r>
      <w:r w:rsidR="00E23603">
        <w:rPr>
          <w:bCs/>
        </w:rPr>
        <w:t xml:space="preserve"> </w:t>
      </w:r>
      <w:r w:rsidR="00DA603F">
        <w:rPr>
          <w:bCs/>
        </w:rPr>
        <w:t>2023</w:t>
      </w:r>
    </w:p>
    <w:p w:rsidR="006E5CCD" w:rsidRDefault="006E5CCD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DA603F" w:rsidRDefault="00DA603F" w:rsidP="00B61F4C">
      <w:pPr>
        <w:jc w:val="both"/>
        <w:rPr>
          <w:b/>
          <w:bCs/>
        </w:rPr>
      </w:pPr>
      <w:r>
        <w:rPr>
          <w:b/>
          <w:bCs/>
        </w:rPr>
        <w:t>None</w:t>
      </w:r>
    </w:p>
    <w:p w:rsidR="00DA603F" w:rsidRDefault="00DA603F" w:rsidP="00B61F4C">
      <w:pPr>
        <w:jc w:val="both"/>
        <w:rPr>
          <w:b/>
          <w:bCs/>
        </w:rPr>
      </w:pPr>
    </w:p>
    <w:bookmarkEnd w:id="0"/>
    <w:bookmarkEnd w:id="2"/>
    <w:p w:rsidR="00DA603F" w:rsidRDefault="00DA603F" w:rsidP="0043252D">
      <w:pPr>
        <w:ind w:firstLine="720"/>
        <w:jc w:val="both"/>
        <w:rPr>
          <w:bCs/>
        </w:rPr>
      </w:pPr>
    </w:p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123D44">
        <w:rPr>
          <w:b/>
        </w:rPr>
        <w:t>8.05</w:t>
      </w:r>
      <w:bookmarkStart w:id="3" w:name="_GoBack"/>
      <w:bookmarkEnd w:id="3"/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61" w:rsidRDefault="003F7861">
      <w:r>
        <w:separator/>
      </w:r>
    </w:p>
  </w:endnote>
  <w:endnote w:type="continuationSeparator" w:id="0">
    <w:p w:rsidR="003F7861" w:rsidRDefault="003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452B0A">
          <w:rPr>
            <w:rFonts w:eastAsiaTheme="majorEastAsia"/>
            <w:b/>
          </w:rPr>
          <w:t>2023-2024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61" w:rsidRDefault="003F7861">
      <w:r>
        <w:separator/>
      </w:r>
    </w:p>
  </w:footnote>
  <w:footnote w:type="continuationSeparator" w:id="0">
    <w:p w:rsidR="003F7861" w:rsidRDefault="003F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486E"/>
    <w:multiLevelType w:val="hybridMultilevel"/>
    <w:tmpl w:val="C7A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417"/>
    <w:rsid w:val="00055BB4"/>
    <w:rsid w:val="000562CF"/>
    <w:rsid w:val="0005647F"/>
    <w:rsid w:val="000569C6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797"/>
    <w:rsid w:val="000B1F82"/>
    <w:rsid w:val="000B1F84"/>
    <w:rsid w:val="000B22F8"/>
    <w:rsid w:val="000B3181"/>
    <w:rsid w:val="000B3610"/>
    <w:rsid w:val="000B3770"/>
    <w:rsid w:val="000B4FEB"/>
    <w:rsid w:val="000B510D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3D44"/>
    <w:rsid w:val="001240CF"/>
    <w:rsid w:val="00124400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77C71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6970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1AA4"/>
    <w:rsid w:val="001F23B8"/>
    <w:rsid w:val="001F285C"/>
    <w:rsid w:val="001F36B2"/>
    <w:rsid w:val="001F37BA"/>
    <w:rsid w:val="001F4A8A"/>
    <w:rsid w:val="001F5CCB"/>
    <w:rsid w:val="001F7DB7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043"/>
    <w:rsid w:val="0027135C"/>
    <w:rsid w:val="0027152B"/>
    <w:rsid w:val="00271AB7"/>
    <w:rsid w:val="002745EF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5E5"/>
    <w:rsid w:val="002C3E1C"/>
    <w:rsid w:val="002C4769"/>
    <w:rsid w:val="002C4969"/>
    <w:rsid w:val="002C5363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2F7D13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0C61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4196"/>
    <w:rsid w:val="00365CED"/>
    <w:rsid w:val="00365E14"/>
    <w:rsid w:val="00366BE0"/>
    <w:rsid w:val="00366F11"/>
    <w:rsid w:val="0036731B"/>
    <w:rsid w:val="0036793B"/>
    <w:rsid w:val="003700E9"/>
    <w:rsid w:val="003705FB"/>
    <w:rsid w:val="0037195C"/>
    <w:rsid w:val="00371FAB"/>
    <w:rsid w:val="003722F7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445"/>
    <w:rsid w:val="00387B72"/>
    <w:rsid w:val="003900B7"/>
    <w:rsid w:val="00390648"/>
    <w:rsid w:val="00390810"/>
    <w:rsid w:val="00391554"/>
    <w:rsid w:val="003927EF"/>
    <w:rsid w:val="00393CB9"/>
    <w:rsid w:val="003944FA"/>
    <w:rsid w:val="00394966"/>
    <w:rsid w:val="00394F01"/>
    <w:rsid w:val="00395FAC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1A17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3F7861"/>
    <w:rsid w:val="00403C9A"/>
    <w:rsid w:val="00403D7F"/>
    <w:rsid w:val="00403EFA"/>
    <w:rsid w:val="00405C09"/>
    <w:rsid w:val="00410BDE"/>
    <w:rsid w:val="00412656"/>
    <w:rsid w:val="004129F3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2B0A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21F"/>
    <w:rsid w:val="00467845"/>
    <w:rsid w:val="00470C89"/>
    <w:rsid w:val="00471CA6"/>
    <w:rsid w:val="00472BE0"/>
    <w:rsid w:val="00473264"/>
    <w:rsid w:val="004739E3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ED2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871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42F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6C3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3F4"/>
    <w:rsid w:val="00580B68"/>
    <w:rsid w:val="00580FF5"/>
    <w:rsid w:val="00582513"/>
    <w:rsid w:val="005825B2"/>
    <w:rsid w:val="00583BCB"/>
    <w:rsid w:val="00585D18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186"/>
    <w:rsid w:val="005A5EA8"/>
    <w:rsid w:val="005A6D9C"/>
    <w:rsid w:val="005A7656"/>
    <w:rsid w:val="005B0EFA"/>
    <w:rsid w:val="005B14A3"/>
    <w:rsid w:val="005B18CB"/>
    <w:rsid w:val="005B2771"/>
    <w:rsid w:val="005B28F5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5CE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A5B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5CD8"/>
    <w:rsid w:val="00627CD8"/>
    <w:rsid w:val="00627FAD"/>
    <w:rsid w:val="006305DF"/>
    <w:rsid w:val="006307ED"/>
    <w:rsid w:val="00631842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66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5CCD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07D92"/>
    <w:rsid w:val="00710769"/>
    <w:rsid w:val="00710C2A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2F10"/>
    <w:rsid w:val="007536DB"/>
    <w:rsid w:val="007545F1"/>
    <w:rsid w:val="00754FA5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3DD2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3598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B7679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7F6824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1EAF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01E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325B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27CA"/>
    <w:rsid w:val="008F41D2"/>
    <w:rsid w:val="008F5F8F"/>
    <w:rsid w:val="008F6B3C"/>
    <w:rsid w:val="008F6D1A"/>
    <w:rsid w:val="00901012"/>
    <w:rsid w:val="0090205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3754"/>
    <w:rsid w:val="009446B9"/>
    <w:rsid w:val="0094571E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6297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21"/>
    <w:rsid w:val="00A070BA"/>
    <w:rsid w:val="00A07514"/>
    <w:rsid w:val="00A07F62"/>
    <w:rsid w:val="00A10634"/>
    <w:rsid w:val="00A10E91"/>
    <w:rsid w:val="00A116B5"/>
    <w:rsid w:val="00A11DB2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76E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B87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8B2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87CF8"/>
    <w:rsid w:val="00A90799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253"/>
    <w:rsid w:val="00AE2492"/>
    <w:rsid w:val="00AE2679"/>
    <w:rsid w:val="00AE2D70"/>
    <w:rsid w:val="00AE31E9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04E5F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056"/>
    <w:rsid w:val="00B2572A"/>
    <w:rsid w:val="00B25B00"/>
    <w:rsid w:val="00B26822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36B"/>
    <w:rsid w:val="00B60DFD"/>
    <w:rsid w:val="00B61F4C"/>
    <w:rsid w:val="00B6291D"/>
    <w:rsid w:val="00B62B19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4571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4A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3CD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E7F8C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1B8F"/>
    <w:rsid w:val="00D141A7"/>
    <w:rsid w:val="00D144B8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26ED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03F"/>
    <w:rsid w:val="00DA63C7"/>
    <w:rsid w:val="00DA67B6"/>
    <w:rsid w:val="00DA6E52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C744C"/>
    <w:rsid w:val="00DD0663"/>
    <w:rsid w:val="00DD28D4"/>
    <w:rsid w:val="00DD3315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51A"/>
    <w:rsid w:val="00DE4FC3"/>
    <w:rsid w:val="00DE5319"/>
    <w:rsid w:val="00DE633C"/>
    <w:rsid w:val="00DE63EB"/>
    <w:rsid w:val="00DE6635"/>
    <w:rsid w:val="00DE69F0"/>
    <w:rsid w:val="00DE715E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28E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603"/>
    <w:rsid w:val="00E23A12"/>
    <w:rsid w:val="00E241FA"/>
    <w:rsid w:val="00E25399"/>
    <w:rsid w:val="00E2576B"/>
    <w:rsid w:val="00E260C3"/>
    <w:rsid w:val="00E27011"/>
    <w:rsid w:val="00E2775A"/>
    <w:rsid w:val="00E27A5E"/>
    <w:rsid w:val="00E30050"/>
    <w:rsid w:val="00E30181"/>
    <w:rsid w:val="00E3219C"/>
    <w:rsid w:val="00E3255E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447A"/>
    <w:rsid w:val="00E46F4C"/>
    <w:rsid w:val="00E50A5B"/>
    <w:rsid w:val="00E50DCA"/>
    <w:rsid w:val="00E519E9"/>
    <w:rsid w:val="00E526FC"/>
    <w:rsid w:val="00E53457"/>
    <w:rsid w:val="00E54F4C"/>
    <w:rsid w:val="00E5517B"/>
    <w:rsid w:val="00E5539B"/>
    <w:rsid w:val="00E558E1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10A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17A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3C14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9B3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67CA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3988"/>
    <w:rsid w:val="00F9458C"/>
    <w:rsid w:val="00F95D81"/>
    <w:rsid w:val="00F96CCB"/>
    <w:rsid w:val="00F9770E"/>
    <w:rsid w:val="00FA0C10"/>
    <w:rsid w:val="00FA0F47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46"/>
    <w:rsid w:val="00FE67C7"/>
    <w:rsid w:val="00FE6A1A"/>
    <w:rsid w:val="00FE745C"/>
    <w:rsid w:val="00FF04C3"/>
    <w:rsid w:val="00FF06D4"/>
    <w:rsid w:val="00FF0E3E"/>
    <w:rsid w:val="00FF1B36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E56A-1AE9-44DA-9AB3-E25642F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2023-03-06T10:44:00Z</cp:lastPrinted>
  <dcterms:created xsi:type="dcterms:W3CDTF">2023-07-11T15:45:00Z</dcterms:created>
  <dcterms:modified xsi:type="dcterms:W3CDTF">2023-07-11T15:45:00Z</dcterms:modified>
</cp:coreProperties>
</file>